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03F5" w:rsidRPr="002367C7" w:rsidRDefault="001848CA">
      <w:pPr>
        <w:ind w:hanging="32"/>
        <w:jc w:val="center"/>
        <w:rPr>
          <w:b/>
          <w:bCs/>
          <w:sz w:val="28"/>
          <w:szCs w:val="28"/>
        </w:rPr>
      </w:pPr>
      <w:r w:rsidRPr="002367C7">
        <w:rPr>
          <w:b/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E903F5" w:rsidRPr="002367C7" w:rsidRDefault="001848CA">
      <w:pPr>
        <w:ind w:hanging="32"/>
        <w:jc w:val="center"/>
        <w:rPr>
          <w:b/>
          <w:bCs/>
          <w:sz w:val="28"/>
          <w:szCs w:val="28"/>
        </w:rPr>
      </w:pPr>
      <w:r w:rsidRPr="002367C7">
        <w:rPr>
          <w:b/>
          <w:bCs/>
          <w:sz w:val="28"/>
          <w:szCs w:val="28"/>
        </w:rPr>
        <w:t>высшего образования</w:t>
      </w:r>
    </w:p>
    <w:p w:rsidR="00E903F5" w:rsidRPr="002367C7" w:rsidRDefault="001848CA">
      <w:pPr>
        <w:jc w:val="center"/>
        <w:rPr>
          <w:b/>
          <w:sz w:val="28"/>
          <w:szCs w:val="28"/>
        </w:rPr>
      </w:pPr>
      <w:r w:rsidRPr="002367C7">
        <w:rPr>
          <w:b/>
          <w:sz w:val="28"/>
          <w:szCs w:val="28"/>
        </w:rPr>
        <w:t xml:space="preserve">«ФИНАНСОВЫЙ УНИВЕРСИТЕТ ПРИ ПРАВИТЕЛЬСТВЕ </w:t>
      </w:r>
    </w:p>
    <w:p w:rsidR="00E903F5" w:rsidRPr="002367C7" w:rsidRDefault="001848CA">
      <w:pPr>
        <w:jc w:val="center"/>
        <w:rPr>
          <w:b/>
          <w:sz w:val="28"/>
          <w:szCs w:val="28"/>
        </w:rPr>
      </w:pPr>
      <w:r w:rsidRPr="002367C7">
        <w:rPr>
          <w:b/>
          <w:sz w:val="28"/>
          <w:szCs w:val="28"/>
        </w:rPr>
        <w:t>РОССИЙСКОЙ ФЕДЕРАЦИИ»</w:t>
      </w:r>
    </w:p>
    <w:p w:rsidR="00E903F5" w:rsidRPr="002367C7" w:rsidRDefault="001848CA">
      <w:pPr>
        <w:jc w:val="center"/>
        <w:rPr>
          <w:b/>
          <w:bCs/>
          <w:sz w:val="28"/>
          <w:szCs w:val="28"/>
        </w:rPr>
      </w:pPr>
      <w:r w:rsidRPr="002367C7">
        <w:rPr>
          <w:b/>
          <w:sz w:val="28"/>
          <w:szCs w:val="28"/>
        </w:rPr>
        <w:t>(Финансовый университет)</w:t>
      </w:r>
    </w:p>
    <w:p w:rsidR="00E903F5" w:rsidRPr="002367C7" w:rsidRDefault="00E903F5">
      <w:pPr>
        <w:jc w:val="center"/>
        <w:rPr>
          <w:b/>
          <w:bCs/>
          <w:sz w:val="28"/>
          <w:szCs w:val="28"/>
        </w:rPr>
      </w:pPr>
    </w:p>
    <w:p w:rsidR="00E903F5" w:rsidRPr="002367C7" w:rsidRDefault="001848CA">
      <w:pPr>
        <w:ind w:left="1843" w:hanging="1843"/>
        <w:jc w:val="center"/>
        <w:rPr>
          <w:b/>
          <w:bCs/>
          <w:sz w:val="28"/>
          <w:szCs w:val="28"/>
        </w:rPr>
      </w:pPr>
      <w:r w:rsidRPr="002367C7">
        <w:rPr>
          <w:b/>
          <w:bCs/>
          <w:sz w:val="28"/>
          <w:szCs w:val="28"/>
        </w:rPr>
        <w:t xml:space="preserve">Департамент общественных финансов </w:t>
      </w:r>
    </w:p>
    <w:p w:rsidR="00E903F5" w:rsidRDefault="001848CA">
      <w:pPr>
        <w:ind w:left="1843" w:hanging="1843"/>
        <w:jc w:val="center"/>
        <w:rPr>
          <w:bCs/>
          <w:sz w:val="28"/>
          <w:szCs w:val="28"/>
        </w:rPr>
      </w:pPr>
      <w:r w:rsidRPr="002367C7">
        <w:rPr>
          <w:b/>
          <w:bCs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3422"/>
        <w:gridCol w:w="6783"/>
      </w:tblGrid>
      <w:tr w:rsidR="00E903F5">
        <w:tc>
          <w:tcPr>
            <w:tcW w:w="3422" w:type="dxa"/>
          </w:tcPr>
          <w:p w:rsidR="00E903F5" w:rsidRDefault="00E903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82" w:type="dxa"/>
          </w:tcPr>
          <w:tbl>
            <w:tblPr>
              <w:tblW w:w="6566" w:type="dxa"/>
              <w:jc w:val="right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6566"/>
            </w:tblGrid>
            <w:tr w:rsidR="00E903F5">
              <w:trPr>
                <w:jc w:val="right"/>
              </w:trPr>
              <w:tc>
                <w:tcPr>
                  <w:tcW w:w="6566" w:type="dxa"/>
                </w:tcPr>
                <w:p w:rsidR="00E903F5" w:rsidRDefault="001848CA">
                  <w:pPr>
                    <w:jc w:val="right"/>
                    <w:rPr>
                      <w:rFonts w:eastAsia="Batang"/>
                      <w:b/>
                      <w:sz w:val="28"/>
                    </w:rPr>
                  </w:pPr>
                  <w:r>
                    <w:rPr>
                      <w:rFonts w:eastAsia="Batang"/>
                      <w:b/>
                      <w:sz w:val="28"/>
                    </w:rPr>
                    <w:t xml:space="preserve">  </w:t>
                  </w:r>
                </w:p>
                <w:p w:rsidR="00E903F5" w:rsidRDefault="001848CA">
                  <w:pPr>
                    <w:jc w:val="center"/>
                    <w:rPr>
                      <w:rFonts w:eastAsia="Batang"/>
                      <w:b/>
                      <w:sz w:val="28"/>
                      <w:lang w:val="en-US"/>
                    </w:rPr>
                  </w:pPr>
                  <w:r>
                    <w:rPr>
                      <w:rFonts w:eastAsia="Batang"/>
                      <w:b/>
                      <w:sz w:val="28"/>
                    </w:rPr>
                    <w:t xml:space="preserve">                            УТВЕРЖДАЮ</w:t>
                  </w:r>
                </w:p>
                <w:p w:rsidR="00E903F5" w:rsidRDefault="00E903F5">
                  <w:pPr>
                    <w:jc w:val="right"/>
                    <w:rPr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E903F5">
              <w:trPr>
                <w:jc w:val="right"/>
              </w:trPr>
              <w:tc>
                <w:tcPr>
                  <w:tcW w:w="6566" w:type="dxa"/>
                </w:tcPr>
                <w:p w:rsidR="00E903F5" w:rsidRDefault="001848CA">
                  <w:pPr>
                    <w:spacing w:line="360" w:lineRule="auto"/>
                    <w:jc w:val="center"/>
                    <w:rPr>
                      <w:rFonts w:eastAsia="Batang"/>
                      <w:sz w:val="28"/>
                    </w:rPr>
                  </w:pPr>
                  <w:r>
                    <w:rPr>
                      <w:rFonts w:eastAsia="Batang"/>
                      <w:sz w:val="28"/>
                    </w:rPr>
                    <w:t xml:space="preserve">                                         Проректор по учебной и</w:t>
                  </w:r>
                </w:p>
                <w:p w:rsidR="00E903F5" w:rsidRDefault="001848CA">
                  <w:pPr>
                    <w:spacing w:line="360" w:lineRule="auto"/>
                    <w:jc w:val="center"/>
                    <w:rPr>
                      <w:rFonts w:eastAsia="Batang"/>
                      <w:sz w:val="28"/>
                    </w:rPr>
                  </w:pPr>
                  <w:r>
                    <w:rPr>
                      <w:rFonts w:eastAsia="Batang"/>
                      <w:sz w:val="28"/>
                    </w:rPr>
                    <w:t xml:space="preserve">                                     методической работе</w:t>
                  </w:r>
                </w:p>
                <w:p w:rsidR="00E903F5" w:rsidRDefault="001848CA">
                  <w:pPr>
                    <w:jc w:val="right"/>
                    <w:rPr>
                      <w:rFonts w:eastAsia="Batang"/>
                      <w:sz w:val="28"/>
                    </w:rPr>
                  </w:pPr>
                  <w:r>
                    <w:rPr>
                      <w:rFonts w:eastAsia="Batang"/>
                      <w:sz w:val="28"/>
                    </w:rPr>
                    <w:t xml:space="preserve"> </w:t>
                  </w:r>
                </w:p>
                <w:p w:rsidR="00E903F5" w:rsidRDefault="001848CA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rFonts w:eastAsia="Batang"/>
                      <w:sz w:val="28"/>
                    </w:rPr>
                    <w:t>__________Е.А. Каменева</w:t>
                  </w:r>
                </w:p>
                <w:p w:rsidR="00E903F5" w:rsidRDefault="001848CA">
                  <w:pPr>
                    <w:suppressAutoHyphens/>
                    <w:ind w:right="284"/>
                    <w:jc w:val="right"/>
                    <w:rPr>
                      <w:rFonts w:cs="Palatino Linotype"/>
                      <w:b/>
                      <w:caps/>
                      <w:sz w:val="28"/>
                      <w:szCs w:val="28"/>
                      <w:lang w:eastAsia="ar-SA"/>
                    </w:rPr>
                  </w:pP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 «</w:t>
                  </w:r>
                  <w:r w:rsidR="00030B96">
                    <w:rPr>
                      <w:rFonts w:cs="Palatino Linotype"/>
                      <w:sz w:val="28"/>
                      <w:szCs w:val="28"/>
                      <w:lang w:eastAsia="ar-SA"/>
                    </w:rPr>
                    <w:t>28</w:t>
                  </w: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» </w:t>
                  </w:r>
                  <w:r w:rsidR="00030B96">
                    <w:rPr>
                      <w:rFonts w:cs="Palatino Linotype"/>
                      <w:sz w:val="28"/>
                      <w:szCs w:val="28"/>
                      <w:lang w:eastAsia="ar-SA"/>
                    </w:rPr>
                    <w:t>июня</w:t>
                  </w: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 2023 г.</w:t>
                  </w:r>
                </w:p>
                <w:p w:rsidR="00E903F5" w:rsidRDefault="00E903F5">
                  <w:pPr>
                    <w:jc w:val="righ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903F5" w:rsidRDefault="00E903F5">
            <w:pPr>
              <w:jc w:val="right"/>
              <w:rPr>
                <w:sz w:val="28"/>
                <w:szCs w:val="28"/>
              </w:rPr>
            </w:pPr>
          </w:p>
        </w:tc>
      </w:tr>
    </w:tbl>
    <w:p w:rsidR="00E903F5" w:rsidRDefault="00E903F5">
      <w:pPr>
        <w:jc w:val="right"/>
        <w:rPr>
          <w:b/>
          <w:bCs/>
          <w:sz w:val="28"/>
          <w:szCs w:val="28"/>
        </w:rPr>
      </w:pPr>
    </w:p>
    <w:p w:rsidR="00E903F5" w:rsidRDefault="001848C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С.С. Дзусова, И.С. Рябова </w:t>
      </w:r>
    </w:p>
    <w:p w:rsidR="00E903F5" w:rsidRDefault="00E903F5">
      <w:pPr>
        <w:rPr>
          <w:b/>
          <w:bCs/>
          <w:caps/>
          <w:sz w:val="28"/>
          <w:szCs w:val="28"/>
        </w:rPr>
      </w:pPr>
    </w:p>
    <w:p w:rsidR="00E903F5" w:rsidRDefault="001848C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ИНИЦИАТИВНОЕ БЮДЖЕТИРОВАНИЕ</w:t>
      </w:r>
    </w:p>
    <w:p w:rsidR="00E903F5" w:rsidRDefault="001848CA">
      <w:pPr>
        <w:pStyle w:val="13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E903F5" w:rsidRDefault="00E903F5">
      <w:pPr>
        <w:pStyle w:val="13"/>
        <w:spacing w:before="120"/>
        <w:ind w:right="-142"/>
        <w:jc w:val="center"/>
        <w:rPr>
          <w:b/>
          <w:bCs/>
          <w:sz w:val="28"/>
          <w:szCs w:val="28"/>
        </w:rPr>
      </w:pPr>
    </w:p>
    <w:p w:rsidR="00E903F5" w:rsidRDefault="001848CA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2367C7" w:rsidRDefault="001848CA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38.03.01 «Экономика»,</w:t>
      </w:r>
      <w:r w:rsidR="002367C7">
        <w:rPr>
          <w:sz w:val="28"/>
          <w:szCs w:val="28"/>
        </w:rPr>
        <w:t xml:space="preserve"> </w:t>
      </w:r>
      <w:r w:rsidR="002367C7" w:rsidRPr="00966563">
        <w:rPr>
          <w:sz w:val="28"/>
          <w:szCs w:val="28"/>
        </w:rPr>
        <w:t xml:space="preserve">ОП </w:t>
      </w:r>
      <w:r w:rsidR="002367C7">
        <w:rPr>
          <w:sz w:val="28"/>
          <w:szCs w:val="28"/>
        </w:rPr>
        <w:t>«</w:t>
      </w:r>
      <w:r w:rsidR="002367C7" w:rsidRPr="00966563">
        <w:rPr>
          <w:sz w:val="28"/>
          <w:szCs w:val="28"/>
        </w:rPr>
        <w:t>Экономика и финансы</w:t>
      </w:r>
      <w:r w:rsidR="002367C7">
        <w:rPr>
          <w:sz w:val="28"/>
          <w:szCs w:val="28"/>
        </w:rPr>
        <w:t>»</w:t>
      </w:r>
      <w:r w:rsidR="002367C7" w:rsidRPr="00966563">
        <w:rPr>
          <w:sz w:val="28"/>
          <w:szCs w:val="28"/>
        </w:rPr>
        <w:t xml:space="preserve">, </w:t>
      </w:r>
    </w:p>
    <w:p w:rsidR="00E903F5" w:rsidRDefault="002367C7">
      <w:pPr>
        <w:pStyle w:val="13"/>
        <w:ind w:right="-144"/>
        <w:jc w:val="center"/>
        <w:rPr>
          <w:sz w:val="28"/>
          <w:szCs w:val="28"/>
        </w:rPr>
      </w:pPr>
      <w:r w:rsidRPr="00966563">
        <w:rPr>
          <w:sz w:val="28"/>
          <w:szCs w:val="28"/>
        </w:rPr>
        <w:t xml:space="preserve">Профиль: </w:t>
      </w:r>
      <w:r>
        <w:rPr>
          <w:sz w:val="28"/>
          <w:szCs w:val="28"/>
        </w:rPr>
        <w:t>«</w:t>
      </w:r>
      <w:r w:rsidRPr="00966563">
        <w:rPr>
          <w:sz w:val="28"/>
          <w:szCs w:val="28"/>
        </w:rPr>
        <w:t>Государственные и муниципальные финансы</w:t>
      </w:r>
      <w:r>
        <w:rPr>
          <w:sz w:val="28"/>
          <w:szCs w:val="28"/>
        </w:rPr>
        <w:t>»</w:t>
      </w:r>
    </w:p>
    <w:p w:rsidR="00E903F5" w:rsidRDefault="00E903F5">
      <w:pPr>
        <w:spacing w:line="360" w:lineRule="auto"/>
        <w:rPr>
          <w:color w:val="FF0000"/>
          <w:sz w:val="28"/>
          <w:szCs w:val="28"/>
        </w:rPr>
      </w:pPr>
    </w:p>
    <w:p w:rsidR="00E903F5" w:rsidRDefault="00E903F5">
      <w:pPr>
        <w:spacing w:line="360" w:lineRule="auto"/>
        <w:rPr>
          <w:i/>
          <w:iCs/>
          <w:sz w:val="28"/>
          <w:szCs w:val="28"/>
        </w:rPr>
      </w:pPr>
    </w:p>
    <w:p w:rsidR="00E903F5" w:rsidRDefault="00E903F5">
      <w:pPr>
        <w:spacing w:line="360" w:lineRule="auto"/>
        <w:rPr>
          <w:i/>
          <w:iCs/>
          <w:sz w:val="28"/>
          <w:szCs w:val="28"/>
        </w:rPr>
      </w:pPr>
    </w:p>
    <w:p w:rsidR="00012415" w:rsidRPr="003C24D2" w:rsidRDefault="00012415" w:rsidP="00012415">
      <w:pPr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Рекомендовано Ученым советом </w:t>
      </w:r>
    </w:p>
    <w:p w:rsidR="00012415" w:rsidRPr="003C24D2" w:rsidRDefault="00012415" w:rsidP="00012415">
      <w:pPr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Финансового факультета </w:t>
      </w:r>
    </w:p>
    <w:p w:rsidR="00012415" w:rsidRPr="003C24D2" w:rsidRDefault="00012415" w:rsidP="00012415">
      <w:pPr>
        <w:jc w:val="center"/>
        <w:rPr>
          <w:rFonts w:eastAsia="Calibri"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протокол № </w:t>
      </w:r>
      <w:r>
        <w:rPr>
          <w:rFonts w:eastAsia="Calibri"/>
          <w:i/>
          <w:color w:val="000000" w:themeColor="text1"/>
          <w:sz w:val="28"/>
          <w:szCs w:val="28"/>
        </w:rPr>
        <w:t>35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 от «</w:t>
      </w:r>
      <w:r>
        <w:rPr>
          <w:rFonts w:eastAsia="Calibri"/>
          <w:i/>
          <w:color w:val="000000" w:themeColor="text1"/>
          <w:sz w:val="28"/>
          <w:szCs w:val="28"/>
        </w:rPr>
        <w:t>20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» </w:t>
      </w:r>
      <w:r>
        <w:rPr>
          <w:rFonts w:eastAsia="Calibri"/>
          <w:i/>
          <w:color w:val="000000" w:themeColor="text1"/>
          <w:sz w:val="28"/>
          <w:szCs w:val="28"/>
        </w:rPr>
        <w:t>июня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 2023 г.</w:t>
      </w:r>
      <w:r w:rsidRPr="003C24D2">
        <w:rPr>
          <w:rFonts w:eastAsia="Calibri"/>
          <w:color w:val="000000" w:themeColor="text1"/>
          <w:sz w:val="28"/>
          <w:szCs w:val="28"/>
        </w:rPr>
        <w:t xml:space="preserve"> </w:t>
      </w:r>
    </w:p>
    <w:p w:rsidR="00012415" w:rsidRPr="003C24D2" w:rsidRDefault="00012415" w:rsidP="00012415">
      <w:pPr>
        <w:jc w:val="center"/>
        <w:rPr>
          <w:rFonts w:eastAsia="Calibri"/>
          <w:color w:val="000000" w:themeColor="text1"/>
          <w:sz w:val="28"/>
          <w:szCs w:val="28"/>
        </w:rPr>
      </w:pPr>
    </w:p>
    <w:p w:rsidR="00012415" w:rsidRPr="003C24D2" w:rsidRDefault="00012415" w:rsidP="00012415">
      <w:pPr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Одобрено Департаментом общественных финансов </w:t>
      </w:r>
    </w:p>
    <w:p w:rsidR="00012415" w:rsidRPr="003C24D2" w:rsidRDefault="00012415" w:rsidP="00012415">
      <w:pPr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Финансового факультета </w:t>
      </w:r>
    </w:p>
    <w:p w:rsidR="00012415" w:rsidRPr="003C24D2" w:rsidRDefault="00012415" w:rsidP="00012415">
      <w:pPr>
        <w:pStyle w:val="13"/>
        <w:ind w:right="-144"/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протокол № </w:t>
      </w:r>
      <w:r>
        <w:rPr>
          <w:rFonts w:eastAsia="Calibri"/>
          <w:i/>
          <w:color w:val="000000" w:themeColor="text1"/>
          <w:sz w:val="28"/>
          <w:szCs w:val="28"/>
        </w:rPr>
        <w:t>11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 от «</w:t>
      </w:r>
      <w:r>
        <w:rPr>
          <w:rFonts w:eastAsia="Calibri"/>
          <w:i/>
          <w:color w:val="000000" w:themeColor="text1"/>
          <w:sz w:val="28"/>
          <w:szCs w:val="28"/>
        </w:rPr>
        <w:t>18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» </w:t>
      </w:r>
      <w:r>
        <w:rPr>
          <w:rFonts w:eastAsia="Calibri"/>
          <w:i/>
          <w:color w:val="000000" w:themeColor="text1"/>
          <w:sz w:val="28"/>
          <w:szCs w:val="28"/>
        </w:rPr>
        <w:t>мая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 2023 г.</w:t>
      </w:r>
    </w:p>
    <w:p w:rsidR="00E903F5" w:rsidRDefault="00E903F5">
      <w:pPr>
        <w:spacing w:line="360" w:lineRule="auto"/>
        <w:rPr>
          <w:i/>
          <w:iCs/>
          <w:sz w:val="28"/>
          <w:szCs w:val="28"/>
        </w:rPr>
      </w:pPr>
    </w:p>
    <w:p w:rsidR="00E903F5" w:rsidRDefault="00E903F5">
      <w:pPr>
        <w:spacing w:line="360" w:lineRule="auto"/>
        <w:jc w:val="center"/>
        <w:rPr>
          <w:sz w:val="28"/>
          <w:szCs w:val="28"/>
        </w:rPr>
      </w:pPr>
    </w:p>
    <w:p w:rsidR="002367C7" w:rsidRDefault="002367C7">
      <w:pPr>
        <w:spacing w:line="360" w:lineRule="auto"/>
        <w:jc w:val="center"/>
        <w:rPr>
          <w:sz w:val="28"/>
          <w:szCs w:val="28"/>
        </w:rPr>
      </w:pPr>
    </w:p>
    <w:p w:rsidR="00E903F5" w:rsidRPr="002367C7" w:rsidRDefault="001848CA">
      <w:pPr>
        <w:spacing w:line="360" w:lineRule="auto"/>
        <w:jc w:val="center"/>
        <w:rPr>
          <w:b/>
          <w:sz w:val="28"/>
          <w:szCs w:val="28"/>
        </w:rPr>
      </w:pPr>
      <w:r w:rsidRPr="002367C7">
        <w:rPr>
          <w:b/>
          <w:sz w:val="28"/>
          <w:szCs w:val="28"/>
        </w:rPr>
        <w:t>Москва 2023</w:t>
      </w:r>
      <w:r w:rsidRPr="002367C7">
        <w:rPr>
          <w:b/>
        </w:rPr>
        <w:br w:type="page"/>
      </w:r>
    </w:p>
    <w:p w:rsidR="002367C7" w:rsidRPr="002367C7" w:rsidRDefault="001848CA">
      <w:pPr>
        <w:ind w:hanging="32"/>
        <w:jc w:val="center"/>
        <w:rPr>
          <w:b/>
          <w:bCs/>
          <w:sz w:val="28"/>
          <w:szCs w:val="28"/>
        </w:rPr>
      </w:pPr>
      <w:r w:rsidRPr="002367C7">
        <w:rPr>
          <w:b/>
          <w:bCs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:rsidR="00E903F5" w:rsidRPr="002367C7" w:rsidRDefault="001848CA">
      <w:pPr>
        <w:ind w:hanging="32"/>
        <w:jc w:val="center"/>
        <w:rPr>
          <w:b/>
          <w:bCs/>
          <w:sz w:val="28"/>
          <w:szCs w:val="28"/>
        </w:rPr>
      </w:pPr>
      <w:r w:rsidRPr="002367C7">
        <w:rPr>
          <w:b/>
          <w:bCs/>
          <w:sz w:val="28"/>
          <w:szCs w:val="28"/>
        </w:rPr>
        <w:t>высшего образования</w:t>
      </w:r>
    </w:p>
    <w:p w:rsidR="00E903F5" w:rsidRPr="002367C7" w:rsidRDefault="001848CA">
      <w:pPr>
        <w:jc w:val="center"/>
        <w:rPr>
          <w:b/>
          <w:sz w:val="28"/>
          <w:szCs w:val="28"/>
        </w:rPr>
      </w:pPr>
      <w:r w:rsidRPr="002367C7">
        <w:rPr>
          <w:b/>
          <w:sz w:val="28"/>
          <w:szCs w:val="28"/>
        </w:rPr>
        <w:t xml:space="preserve">«ФИНАНСОВЫЙ УНИВЕРСИТЕТ ПРИ ПРАВИТЕЛЬСТВЕ </w:t>
      </w:r>
    </w:p>
    <w:p w:rsidR="00E903F5" w:rsidRPr="002367C7" w:rsidRDefault="001848CA">
      <w:pPr>
        <w:jc w:val="center"/>
        <w:rPr>
          <w:b/>
          <w:sz w:val="28"/>
          <w:szCs w:val="28"/>
        </w:rPr>
      </w:pPr>
      <w:r w:rsidRPr="002367C7">
        <w:rPr>
          <w:b/>
          <w:sz w:val="28"/>
          <w:szCs w:val="28"/>
        </w:rPr>
        <w:t>РОССИЙСКОЙ ФЕДЕРАЦИИ»</w:t>
      </w:r>
    </w:p>
    <w:p w:rsidR="00E903F5" w:rsidRPr="002367C7" w:rsidRDefault="001848CA">
      <w:pPr>
        <w:jc w:val="center"/>
        <w:rPr>
          <w:b/>
          <w:bCs/>
          <w:sz w:val="28"/>
          <w:szCs w:val="28"/>
        </w:rPr>
      </w:pPr>
      <w:r w:rsidRPr="002367C7">
        <w:rPr>
          <w:b/>
          <w:sz w:val="28"/>
          <w:szCs w:val="28"/>
        </w:rPr>
        <w:t>(Финансовый университет)</w:t>
      </w:r>
    </w:p>
    <w:p w:rsidR="00E903F5" w:rsidRPr="002367C7" w:rsidRDefault="00E903F5">
      <w:pPr>
        <w:jc w:val="center"/>
        <w:rPr>
          <w:b/>
          <w:bCs/>
          <w:sz w:val="28"/>
          <w:szCs w:val="28"/>
        </w:rPr>
      </w:pPr>
    </w:p>
    <w:p w:rsidR="00E903F5" w:rsidRPr="002367C7" w:rsidRDefault="001848CA">
      <w:pPr>
        <w:ind w:left="1843" w:hanging="1843"/>
        <w:jc w:val="center"/>
        <w:rPr>
          <w:b/>
          <w:bCs/>
          <w:sz w:val="28"/>
          <w:szCs w:val="28"/>
        </w:rPr>
      </w:pPr>
      <w:r w:rsidRPr="002367C7">
        <w:rPr>
          <w:b/>
          <w:bCs/>
          <w:sz w:val="28"/>
          <w:szCs w:val="28"/>
        </w:rPr>
        <w:t>Департамент общественных финансов</w:t>
      </w:r>
    </w:p>
    <w:p w:rsidR="00E903F5" w:rsidRPr="002367C7" w:rsidRDefault="001848CA">
      <w:pPr>
        <w:ind w:left="1843" w:hanging="1843"/>
        <w:jc w:val="center"/>
        <w:rPr>
          <w:b/>
          <w:bCs/>
          <w:sz w:val="28"/>
          <w:szCs w:val="28"/>
        </w:rPr>
      </w:pPr>
      <w:r w:rsidRPr="002367C7">
        <w:rPr>
          <w:b/>
          <w:bCs/>
          <w:sz w:val="28"/>
          <w:szCs w:val="28"/>
        </w:rPr>
        <w:t xml:space="preserve"> Финансового факультета</w:t>
      </w:r>
    </w:p>
    <w:tbl>
      <w:tblPr>
        <w:tblW w:w="5052" w:type="pct"/>
        <w:tblInd w:w="-106" w:type="dxa"/>
        <w:tblLook w:val="00A0" w:firstRow="1" w:lastRow="0" w:firstColumn="1" w:lastColumn="0" w:noHBand="0" w:noVBand="0"/>
      </w:tblPr>
      <w:tblGrid>
        <w:gridCol w:w="3595"/>
        <w:gridCol w:w="3358"/>
        <w:gridCol w:w="3358"/>
      </w:tblGrid>
      <w:tr w:rsidR="002367C7" w:rsidTr="002367C7">
        <w:tc>
          <w:tcPr>
            <w:tcW w:w="3595" w:type="dxa"/>
          </w:tcPr>
          <w:p w:rsidR="002367C7" w:rsidRDefault="002367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8" w:type="dxa"/>
          </w:tcPr>
          <w:p w:rsidR="002367C7" w:rsidRDefault="002367C7">
            <w:pPr>
              <w:rPr>
                <w:sz w:val="28"/>
                <w:szCs w:val="28"/>
              </w:rPr>
            </w:pPr>
          </w:p>
        </w:tc>
        <w:tc>
          <w:tcPr>
            <w:tcW w:w="3358" w:type="dxa"/>
          </w:tcPr>
          <w:p w:rsidR="002367C7" w:rsidRDefault="002367C7">
            <w:pPr>
              <w:rPr>
                <w:sz w:val="28"/>
                <w:szCs w:val="28"/>
              </w:rPr>
            </w:pPr>
          </w:p>
          <w:p w:rsidR="002367C7" w:rsidRDefault="002367C7">
            <w:pPr>
              <w:rPr>
                <w:sz w:val="28"/>
                <w:szCs w:val="28"/>
              </w:rPr>
            </w:pPr>
          </w:p>
          <w:p w:rsidR="002367C7" w:rsidRDefault="002367C7">
            <w:pPr>
              <w:jc w:val="right"/>
              <w:rPr>
                <w:sz w:val="28"/>
                <w:szCs w:val="28"/>
              </w:rPr>
            </w:pPr>
          </w:p>
          <w:p w:rsidR="002367C7" w:rsidRDefault="002367C7">
            <w:pPr>
              <w:jc w:val="right"/>
              <w:rPr>
                <w:sz w:val="28"/>
                <w:szCs w:val="28"/>
              </w:rPr>
            </w:pPr>
          </w:p>
        </w:tc>
      </w:tr>
    </w:tbl>
    <w:p w:rsidR="00E903F5" w:rsidRDefault="001848C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С.С. Дзусова, И.С. Рябова </w:t>
      </w:r>
    </w:p>
    <w:p w:rsidR="00E903F5" w:rsidRDefault="00E903F5">
      <w:pPr>
        <w:jc w:val="right"/>
        <w:rPr>
          <w:b/>
          <w:bCs/>
          <w:sz w:val="28"/>
          <w:szCs w:val="28"/>
        </w:rPr>
      </w:pPr>
    </w:p>
    <w:p w:rsidR="00E903F5" w:rsidRDefault="001848C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ИНИЦИАТИВНОЕ БЮДЖЕТИРОВАНИЕ</w:t>
      </w:r>
    </w:p>
    <w:p w:rsidR="00E903F5" w:rsidRDefault="001848CA">
      <w:pPr>
        <w:pStyle w:val="13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E903F5" w:rsidRDefault="00E903F5">
      <w:pPr>
        <w:pStyle w:val="13"/>
        <w:spacing w:before="120"/>
        <w:ind w:right="-142"/>
        <w:jc w:val="center"/>
        <w:rPr>
          <w:b/>
          <w:bCs/>
          <w:sz w:val="28"/>
          <w:szCs w:val="28"/>
        </w:rPr>
      </w:pPr>
    </w:p>
    <w:p w:rsidR="002367C7" w:rsidRDefault="002367C7" w:rsidP="002367C7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2367C7" w:rsidRDefault="002367C7" w:rsidP="002367C7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38.03.01 «Экономика», </w:t>
      </w:r>
      <w:r w:rsidRPr="00966563">
        <w:rPr>
          <w:sz w:val="28"/>
          <w:szCs w:val="28"/>
        </w:rPr>
        <w:t xml:space="preserve">ОП </w:t>
      </w:r>
      <w:r>
        <w:rPr>
          <w:sz w:val="28"/>
          <w:szCs w:val="28"/>
        </w:rPr>
        <w:t>«</w:t>
      </w:r>
      <w:r w:rsidRPr="00966563">
        <w:rPr>
          <w:sz w:val="28"/>
          <w:szCs w:val="28"/>
        </w:rPr>
        <w:t>Экономика и финансы</w:t>
      </w:r>
      <w:r>
        <w:rPr>
          <w:sz w:val="28"/>
          <w:szCs w:val="28"/>
        </w:rPr>
        <w:t>»</w:t>
      </w:r>
      <w:r w:rsidRPr="00966563">
        <w:rPr>
          <w:sz w:val="28"/>
          <w:szCs w:val="28"/>
        </w:rPr>
        <w:t xml:space="preserve">, </w:t>
      </w:r>
    </w:p>
    <w:p w:rsidR="002367C7" w:rsidRDefault="002367C7" w:rsidP="002367C7">
      <w:pPr>
        <w:pStyle w:val="13"/>
        <w:ind w:right="-144"/>
        <w:jc w:val="center"/>
        <w:rPr>
          <w:sz w:val="28"/>
          <w:szCs w:val="28"/>
        </w:rPr>
      </w:pPr>
      <w:r w:rsidRPr="00966563">
        <w:rPr>
          <w:sz w:val="28"/>
          <w:szCs w:val="28"/>
        </w:rPr>
        <w:t xml:space="preserve">Профиль: </w:t>
      </w:r>
      <w:r>
        <w:rPr>
          <w:sz w:val="28"/>
          <w:szCs w:val="28"/>
        </w:rPr>
        <w:t>«</w:t>
      </w:r>
      <w:r w:rsidRPr="00966563">
        <w:rPr>
          <w:sz w:val="28"/>
          <w:szCs w:val="28"/>
        </w:rPr>
        <w:t>Государственные и муниципальные финансы</w:t>
      </w:r>
      <w:r>
        <w:rPr>
          <w:sz w:val="28"/>
          <w:szCs w:val="28"/>
        </w:rPr>
        <w:t>»</w:t>
      </w:r>
    </w:p>
    <w:p w:rsidR="002367C7" w:rsidRDefault="002367C7" w:rsidP="002367C7">
      <w:pPr>
        <w:spacing w:line="360" w:lineRule="auto"/>
        <w:rPr>
          <w:color w:val="FF0000"/>
          <w:sz w:val="28"/>
          <w:szCs w:val="28"/>
        </w:rPr>
      </w:pPr>
    </w:p>
    <w:p w:rsidR="00E903F5" w:rsidRDefault="00E903F5">
      <w:pPr>
        <w:pStyle w:val="13"/>
        <w:ind w:right="-144"/>
        <w:jc w:val="center"/>
        <w:rPr>
          <w:sz w:val="28"/>
          <w:szCs w:val="28"/>
        </w:rPr>
      </w:pPr>
    </w:p>
    <w:p w:rsidR="00E903F5" w:rsidRDefault="00E903F5">
      <w:pPr>
        <w:pStyle w:val="13"/>
        <w:ind w:right="-144"/>
        <w:jc w:val="center"/>
        <w:rPr>
          <w:sz w:val="28"/>
          <w:szCs w:val="28"/>
        </w:rPr>
      </w:pPr>
    </w:p>
    <w:p w:rsidR="00E903F5" w:rsidRDefault="00E903F5">
      <w:pPr>
        <w:spacing w:line="360" w:lineRule="auto"/>
        <w:rPr>
          <w:i/>
          <w:iCs/>
          <w:sz w:val="28"/>
          <w:szCs w:val="28"/>
        </w:rPr>
      </w:pPr>
    </w:p>
    <w:p w:rsidR="00E903F5" w:rsidRDefault="00E903F5">
      <w:pPr>
        <w:spacing w:line="360" w:lineRule="auto"/>
        <w:rPr>
          <w:rFonts w:eastAsia="Calibri"/>
          <w:i/>
          <w:sz w:val="24"/>
          <w:szCs w:val="24"/>
        </w:rPr>
      </w:pPr>
    </w:p>
    <w:p w:rsidR="00E903F5" w:rsidRDefault="00E903F5">
      <w:pPr>
        <w:spacing w:line="360" w:lineRule="auto"/>
        <w:rPr>
          <w:i/>
          <w:iCs/>
          <w:sz w:val="28"/>
          <w:szCs w:val="28"/>
        </w:rPr>
      </w:pPr>
    </w:p>
    <w:p w:rsidR="00E903F5" w:rsidRDefault="00E903F5">
      <w:pPr>
        <w:spacing w:line="360" w:lineRule="auto"/>
        <w:rPr>
          <w:i/>
          <w:iCs/>
          <w:sz w:val="28"/>
          <w:szCs w:val="28"/>
        </w:rPr>
      </w:pPr>
    </w:p>
    <w:p w:rsidR="00E903F5" w:rsidRDefault="00E903F5">
      <w:pPr>
        <w:spacing w:line="360" w:lineRule="auto"/>
        <w:rPr>
          <w:i/>
          <w:iCs/>
          <w:sz w:val="28"/>
          <w:szCs w:val="28"/>
        </w:rPr>
      </w:pPr>
    </w:p>
    <w:p w:rsidR="00E903F5" w:rsidRDefault="00E903F5">
      <w:pPr>
        <w:spacing w:line="360" w:lineRule="auto"/>
        <w:rPr>
          <w:i/>
          <w:iCs/>
          <w:sz w:val="28"/>
          <w:szCs w:val="28"/>
        </w:rPr>
      </w:pPr>
    </w:p>
    <w:p w:rsidR="00E903F5" w:rsidRDefault="00E903F5">
      <w:pPr>
        <w:spacing w:line="360" w:lineRule="auto"/>
        <w:rPr>
          <w:i/>
          <w:iCs/>
          <w:sz w:val="28"/>
          <w:szCs w:val="28"/>
        </w:rPr>
      </w:pPr>
    </w:p>
    <w:p w:rsidR="00E903F5" w:rsidRDefault="00E903F5">
      <w:pPr>
        <w:spacing w:line="360" w:lineRule="auto"/>
        <w:rPr>
          <w:i/>
          <w:iCs/>
          <w:sz w:val="28"/>
          <w:szCs w:val="28"/>
        </w:rPr>
      </w:pPr>
    </w:p>
    <w:p w:rsidR="00E903F5" w:rsidRDefault="00E903F5">
      <w:pPr>
        <w:spacing w:line="360" w:lineRule="auto"/>
        <w:rPr>
          <w:i/>
          <w:iCs/>
          <w:sz w:val="28"/>
          <w:szCs w:val="28"/>
        </w:rPr>
      </w:pPr>
    </w:p>
    <w:p w:rsidR="00E903F5" w:rsidRDefault="00E903F5">
      <w:pPr>
        <w:widowControl/>
        <w:spacing w:after="200" w:line="276" w:lineRule="auto"/>
        <w:jc w:val="center"/>
        <w:rPr>
          <w:sz w:val="28"/>
          <w:szCs w:val="28"/>
        </w:rPr>
      </w:pPr>
    </w:p>
    <w:p w:rsidR="00E903F5" w:rsidRDefault="00E903F5" w:rsidP="002367C7">
      <w:pPr>
        <w:widowControl/>
        <w:spacing w:after="200" w:line="276" w:lineRule="auto"/>
        <w:rPr>
          <w:sz w:val="28"/>
          <w:szCs w:val="28"/>
        </w:rPr>
      </w:pPr>
    </w:p>
    <w:p w:rsidR="00E903F5" w:rsidRDefault="00E903F5">
      <w:pPr>
        <w:widowControl/>
        <w:spacing w:after="200" w:line="276" w:lineRule="auto"/>
        <w:jc w:val="center"/>
        <w:rPr>
          <w:sz w:val="28"/>
          <w:szCs w:val="28"/>
        </w:rPr>
      </w:pPr>
    </w:p>
    <w:p w:rsidR="00E903F5" w:rsidRPr="002367C7" w:rsidRDefault="001848CA">
      <w:pPr>
        <w:widowControl/>
        <w:spacing w:after="200" w:line="276" w:lineRule="auto"/>
        <w:jc w:val="center"/>
        <w:rPr>
          <w:b/>
          <w:sz w:val="28"/>
          <w:szCs w:val="28"/>
        </w:rPr>
      </w:pPr>
      <w:r w:rsidRPr="002367C7">
        <w:rPr>
          <w:b/>
          <w:sz w:val="28"/>
          <w:szCs w:val="28"/>
        </w:rPr>
        <w:t>Москва 2023</w:t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1385326729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E903F5" w:rsidRDefault="001848CA" w:rsidP="002367C7">
          <w:pPr>
            <w:pStyle w:val="afb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>
            <w:br w:type="page"/>
          </w:r>
          <w:r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  <w:lastRenderedPageBreak/>
            <w:t>содержание</w:t>
          </w:r>
        </w:p>
        <w:p w:rsidR="002367C7" w:rsidRPr="002367C7" w:rsidRDefault="002367C7" w:rsidP="002367C7"/>
        <w:p w:rsidR="00030B96" w:rsidRDefault="00030B96" w:rsidP="00030B96">
          <w:pPr>
            <w:pStyle w:val="14"/>
            <w:spacing w:line="276" w:lineRule="auto"/>
            <w:rPr>
              <w:rFonts w:asciiTheme="minorHAnsi" w:eastAsiaTheme="minorEastAsia" w:hAnsiTheme="minorHAnsi" w:cstheme="minorBidi"/>
            </w:rPr>
          </w:pPr>
          <w:hyperlink w:anchor="_Toc128673942">
            <w:r>
              <w:rPr>
                <w:webHidden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_Toc128673942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030B96" w:rsidRDefault="00030B96" w:rsidP="00030B96">
          <w:pPr>
            <w:pStyle w:val="14"/>
            <w:spacing w:line="276" w:lineRule="auto"/>
            <w:rPr>
              <w:rFonts w:asciiTheme="minorHAnsi" w:eastAsiaTheme="minorEastAsia" w:hAnsiTheme="minorHAnsi" w:cstheme="minorBidi"/>
            </w:rPr>
          </w:pPr>
          <w:hyperlink w:anchor="_Toc128673943">
            <w:r>
              <w:rPr>
                <w:webHidden/>
              </w:rPr>
              <w:t xml:space="preserve">2. Перечень планируемых результатов освоения образовательной программы    </w:t>
            </w:r>
            <w:proofErr w:type="gramStart"/>
            <w:r>
              <w:rPr>
                <w:webHidden/>
              </w:rPr>
              <w:t xml:space="preserve">   (</w:t>
            </w:r>
            <w:proofErr w:type="gramEnd"/>
            <w:r>
              <w:rPr>
                <w:webHidden/>
              </w:rPr>
              <w:t>перечень компетенций) с указанием индикаторов их достижения и планируемых результатов обучения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_Toc128673943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030B96" w:rsidRDefault="00030B96" w:rsidP="00030B96">
          <w:pPr>
            <w:pStyle w:val="14"/>
            <w:spacing w:line="276" w:lineRule="auto"/>
            <w:rPr>
              <w:rFonts w:asciiTheme="minorHAnsi" w:eastAsiaTheme="minorEastAsia" w:hAnsiTheme="minorHAnsi" w:cstheme="minorBidi"/>
            </w:rPr>
          </w:pPr>
          <w:hyperlink w:anchor="_Toc128673944">
            <w:r>
              <w:rPr>
                <w:webHidden/>
              </w:rPr>
              <w:t>3. Место дисциплины в структуре образовательной программы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_Toc128673944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030B96" w:rsidRDefault="00030B96" w:rsidP="00030B96">
          <w:pPr>
            <w:pStyle w:val="14"/>
            <w:spacing w:line="276" w:lineRule="auto"/>
            <w:rPr>
              <w:rFonts w:asciiTheme="minorHAnsi" w:eastAsiaTheme="minorEastAsia" w:hAnsiTheme="minorHAnsi" w:cstheme="minorBidi"/>
            </w:rPr>
          </w:pPr>
          <w:hyperlink w:anchor="_Toc128673945">
            <w:r>
              <w:rPr>
                <w:webHidden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_Toc128673945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030B96" w:rsidRDefault="00030B96" w:rsidP="00030B96">
          <w:pPr>
            <w:pStyle w:val="14"/>
            <w:spacing w:line="276" w:lineRule="auto"/>
            <w:rPr>
              <w:rFonts w:asciiTheme="minorHAnsi" w:eastAsiaTheme="minorEastAsia" w:hAnsiTheme="minorHAnsi" w:cstheme="minorBidi"/>
            </w:rPr>
          </w:pPr>
          <w:hyperlink w:anchor="_Toc128673946">
            <w:r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_Toc128673946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030B96" w:rsidRDefault="00030B96" w:rsidP="00030B96">
          <w:pPr>
            <w:pStyle w:val="14"/>
            <w:spacing w:line="276" w:lineRule="auto"/>
            <w:rPr>
              <w:rFonts w:asciiTheme="minorHAnsi" w:eastAsiaTheme="minorEastAsia" w:hAnsiTheme="minorHAnsi" w:cstheme="minorBidi"/>
            </w:rPr>
          </w:pPr>
          <w:hyperlink w:anchor="_Toc128673947">
            <w:r>
              <w:rPr>
                <w:webHidden/>
              </w:rPr>
              <w:t>5.1 Содержание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_Toc128673947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030B96" w:rsidRDefault="00030B96" w:rsidP="00030B96">
          <w:pPr>
            <w:pStyle w:val="14"/>
            <w:spacing w:line="276" w:lineRule="auto"/>
            <w:rPr>
              <w:rFonts w:asciiTheme="minorHAnsi" w:eastAsiaTheme="minorEastAsia" w:hAnsiTheme="minorHAnsi" w:cstheme="minorBidi"/>
            </w:rPr>
          </w:pPr>
          <w:hyperlink w:anchor="_Toc128673948">
            <w:r>
              <w:rPr>
                <w:webHidden/>
              </w:rPr>
              <w:t>5.2. Учебно-тематический план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_Toc128673948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 w:rsidR="00030B96" w:rsidRDefault="00030B96" w:rsidP="00030B96">
          <w:pPr>
            <w:pStyle w:val="14"/>
            <w:spacing w:line="276" w:lineRule="auto"/>
            <w:rPr>
              <w:rFonts w:asciiTheme="minorHAnsi" w:eastAsiaTheme="minorEastAsia" w:hAnsiTheme="minorHAnsi" w:cstheme="minorBidi"/>
            </w:rPr>
          </w:pPr>
          <w:hyperlink w:anchor="_Toc128673949">
            <w:r>
              <w:rPr>
                <w:webHidden/>
              </w:rPr>
              <w:t>5.3. Содержание семинаров, практических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_Toc128673949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14</w:t>
            </w:r>
            <w:r>
              <w:rPr>
                <w:webHidden/>
              </w:rPr>
              <w:fldChar w:fldCharType="end"/>
            </w:r>
          </w:hyperlink>
        </w:p>
        <w:p w:rsidR="00030B96" w:rsidRDefault="00030B96" w:rsidP="00030B96">
          <w:pPr>
            <w:pStyle w:val="14"/>
            <w:spacing w:line="276" w:lineRule="auto"/>
            <w:rPr>
              <w:rFonts w:asciiTheme="minorHAnsi" w:eastAsiaTheme="minorEastAsia" w:hAnsiTheme="minorHAnsi" w:cstheme="minorBidi"/>
            </w:rPr>
          </w:pPr>
          <w:hyperlink w:anchor="_Toc128673950">
            <w:r>
              <w:rPr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_Toc128673950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16</w:t>
            </w:r>
            <w:r>
              <w:rPr>
                <w:webHidden/>
              </w:rPr>
              <w:fldChar w:fldCharType="end"/>
            </w:r>
          </w:hyperlink>
        </w:p>
        <w:p w:rsidR="00030B96" w:rsidRDefault="00030B96" w:rsidP="00030B96">
          <w:pPr>
            <w:pStyle w:val="14"/>
            <w:spacing w:line="276" w:lineRule="auto"/>
            <w:rPr>
              <w:rFonts w:asciiTheme="minorHAnsi" w:eastAsiaTheme="minorEastAsia" w:hAnsiTheme="minorHAnsi" w:cstheme="minorBidi"/>
            </w:rPr>
          </w:pPr>
          <w:hyperlink w:anchor="_Toc128673951">
            <w:r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_Toc128673951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16</w:t>
            </w:r>
            <w:r>
              <w:rPr>
                <w:webHidden/>
              </w:rPr>
              <w:fldChar w:fldCharType="end"/>
            </w:r>
          </w:hyperlink>
        </w:p>
        <w:p w:rsidR="00030B96" w:rsidRDefault="00030B96" w:rsidP="00030B96">
          <w:pPr>
            <w:pStyle w:val="14"/>
            <w:spacing w:line="276" w:lineRule="auto"/>
            <w:rPr>
              <w:rFonts w:asciiTheme="minorHAnsi" w:eastAsiaTheme="minorEastAsia" w:hAnsiTheme="minorHAnsi" w:cstheme="minorBidi"/>
            </w:rPr>
          </w:pPr>
          <w:hyperlink w:anchor="_Toc128673952">
            <w:r>
              <w:rPr>
                <w:webHidden/>
              </w:rPr>
              <w:t>6.2 Перечень вопросов, заданий, тем для подготовки к текущему контролю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_Toc128673952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19</w:t>
            </w:r>
            <w:r>
              <w:rPr>
                <w:webHidden/>
              </w:rPr>
              <w:fldChar w:fldCharType="end"/>
            </w:r>
          </w:hyperlink>
        </w:p>
        <w:p w:rsidR="00030B96" w:rsidRDefault="00030B96" w:rsidP="00030B96">
          <w:pPr>
            <w:pStyle w:val="14"/>
            <w:spacing w:line="276" w:lineRule="auto"/>
            <w:rPr>
              <w:rFonts w:asciiTheme="minorHAnsi" w:eastAsiaTheme="minorEastAsia" w:hAnsiTheme="minorHAnsi" w:cstheme="minorBidi"/>
            </w:rPr>
          </w:pPr>
          <w:hyperlink w:anchor="_Toc128673953">
            <w:r>
              <w:rPr>
                <w:webHidden/>
              </w:rPr>
              <w:t>7. Фонд оценочных средств для проведения промежуточной аттестации обучающихся по дисциплин</w:t>
            </w:r>
            <w:r>
              <w:rPr>
                <w:webHidden/>
              </w:rPr>
              <w:t>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_Toc128673953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22</w:t>
            </w:r>
            <w:r>
              <w:rPr>
                <w:webHidden/>
              </w:rPr>
              <w:fldChar w:fldCharType="end"/>
            </w:r>
          </w:hyperlink>
        </w:p>
        <w:p w:rsidR="00030B96" w:rsidRDefault="00030B96" w:rsidP="00030B96">
          <w:pPr>
            <w:pStyle w:val="14"/>
            <w:spacing w:line="276" w:lineRule="auto"/>
            <w:rPr>
              <w:rFonts w:asciiTheme="minorHAnsi" w:eastAsiaTheme="minorEastAsia" w:hAnsiTheme="minorHAnsi" w:cstheme="minorBidi"/>
            </w:rPr>
          </w:pPr>
          <w:hyperlink w:anchor="_Toc128673954">
            <w:r>
              <w:rPr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_Toc128673954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35</w:t>
            </w:r>
            <w:r>
              <w:rPr>
                <w:webHidden/>
              </w:rPr>
              <w:fldChar w:fldCharType="end"/>
            </w:r>
          </w:hyperlink>
        </w:p>
        <w:p w:rsidR="00030B96" w:rsidRDefault="00030B96" w:rsidP="00030B96">
          <w:pPr>
            <w:pStyle w:val="14"/>
            <w:spacing w:line="276" w:lineRule="auto"/>
            <w:rPr>
              <w:rFonts w:asciiTheme="minorHAnsi" w:eastAsiaTheme="minorEastAsia" w:hAnsiTheme="minorHAnsi" w:cstheme="minorBidi"/>
            </w:rPr>
          </w:pPr>
          <w:hyperlink w:anchor="_Toc128673955">
            <w:r>
              <w:rPr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_Toc128673955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38</w:t>
            </w:r>
            <w:r>
              <w:rPr>
                <w:webHidden/>
              </w:rPr>
              <w:fldChar w:fldCharType="end"/>
            </w:r>
          </w:hyperlink>
        </w:p>
        <w:p w:rsidR="00030B96" w:rsidRDefault="00030B96" w:rsidP="00030B96">
          <w:pPr>
            <w:pStyle w:val="14"/>
            <w:spacing w:line="276" w:lineRule="auto"/>
          </w:pPr>
          <w:hyperlink w:anchor="_Toc128673956">
            <w:r>
              <w:rPr>
                <w:webHidden/>
              </w:rPr>
              <w:t>10. Методические указания для обучающихся по освоению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_Toc128673956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40</w:t>
            </w:r>
            <w:r>
              <w:rPr>
                <w:webHidden/>
              </w:rPr>
              <w:fldChar w:fldCharType="end"/>
            </w:r>
          </w:hyperlink>
        </w:p>
        <w:p w:rsidR="00030B96" w:rsidRPr="002367C7" w:rsidRDefault="00030B96" w:rsidP="00030B96">
          <w:pPr>
            <w:rPr>
              <w:rFonts w:eastAsiaTheme="minorEastAsia"/>
              <w:sz w:val="28"/>
              <w:szCs w:val="28"/>
            </w:rPr>
          </w:pPr>
          <w:r w:rsidRPr="002367C7">
            <w:rPr>
              <w:rFonts w:eastAsiaTheme="minorEastAsia"/>
              <w:sz w:val="28"/>
              <w:szCs w:val="28"/>
            </w:rPr>
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</w:r>
          <w:r>
            <w:rPr>
              <w:rFonts w:eastAsiaTheme="minorEastAsia"/>
              <w:sz w:val="28"/>
              <w:szCs w:val="28"/>
            </w:rPr>
            <w:t>…………………</w:t>
          </w:r>
          <w:proofErr w:type="gramStart"/>
          <w:r>
            <w:rPr>
              <w:rFonts w:eastAsiaTheme="minorEastAsia"/>
              <w:sz w:val="28"/>
              <w:szCs w:val="28"/>
            </w:rPr>
            <w:t>…….</w:t>
          </w:r>
          <w:proofErr w:type="gramEnd"/>
          <w:r>
            <w:rPr>
              <w:rFonts w:eastAsiaTheme="minorEastAsia"/>
              <w:sz w:val="28"/>
              <w:szCs w:val="28"/>
            </w:rPr>
            <w:t xml:space="preserve">….40  </w:t>
          </w:r>
        </w:p>
        <w:p w:rsidR="00030B96" w:rsidRDefault="00030B96" w:rsidP="00030B96">
          <w:pPr>
            <w:rPr>
              <w:sz w:val="28"/>
              <w:szCs w:val="28"/>
            </w:rPr>
          </w:pPr>
        </w:p>
        <w:p w:rsidR="00E903F5" w:rsidRPr="00030B96" w:rsidRDefault="00030B96" w:rsidP="00030B96">
          <w:pPr>
            <w:rPr>
              <w:sz w:val="28"/>
              <w:szCs w:val="28"/>
            </w:rPr>
          </w:pPr>
          <w:hyperlink w:anchor="_Toc128673957">
            <w:r w:rsidRPr="00030B96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>
              <w:rPr>
                <w:webHidden/>
                <w:sz w:val="28"/>
                <w:szCs w:val="28"/>
              </w:rPr>
              <w:t>………………………………………………</w:t>
            </w:r>
            <w:r w:rsidRPr="00030B96">
              <w:rPr>
                <w:webHidden/>
                <w:sz w:val="28"/>
                <w:szCs w:val="28"/>
              </w:rPr>
              <w:fldChar w:fldCharType="begin"/>
            </w:r>
            <w:r w:rsidRPr="00030B96">
              <w:rPr>
                <w:webHidden/>
                <w:sz w:val="28"/>
                <w:szCs w:val="28"/>
              </w:rPr>
              <w:instrText>PAGEREF _Toc128673957 \h</w:instrText>
            </w:r>
            <w:r w:rsidRPr="00030B96">
              <w:rPr>
                <w:webHidden/>
                <w:sz w:val="28"/>
                <w:szCs w:val="28"/>
              </w:rPr>
            </w:r>
            <w:r w:rsidRPr="00030B96">
              <w:rPr>
                <w:webHidden/>
                <w:sz w:val="28"/>
                <w:szCs w:val="28"/>
              </w:rPr>
              <w:fldChar w:fldCharType="separate"/>
            </w:r>
            <w:r w:rsidRPr="00030B96">
              <w:rPr>
                <w:sz w:val="28"/>
                <w:szCs w:val="28"/>
              </w:rPr>
              <w:t>41</w:t>
            </w:r>
            <w:r w:rsidRPr="00030B96">
              <w:rPr>
                <w:webHidden/>
                <w:sz w:val="28"/>
                <w:szCs w:val="28"/>
              </w:rPr>
              <w:fldChar w:fldCharType="end"/>
            </w:r>
          </w:hyperlink>
        </w:p>
      </w:sdtContent>
    </w:sdt>
    <w:p w:rsidR="00E903F5" w:rsidRDefault="00E903F5">
      <w:pPr>
        <w:widowControl/>
        <w:spacing w:after="200" w:line="276" w:lineRule="auto"/>
        <w:rPr>
          <w:b/>
          <w:sz w:val="28"/>
          <w:szCs w:val="28"/>
        </w:rPr>
      </w:pPr>
    </w:p>
    <w:p w:rsidR="00E903F5" w:rsidRDefault="001848CA">
      <w:pPr>
        <w:widowControl/>
        <w:spacing w:after="200" w:line="276" w:lineRule="auto"/>
        <w:rPr>
          <w:b/>
          <w:sz w:val="28"/>
          <w:szCs w:val="28"/>
        </w:rPr>
      </w:pPr>
      <w:r>
        <w:br w:type="page"/>
      </w:r>
    </w:p>
    <w:p w:rsidR="00E903F5" w:rsidRDefault="001848CA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28673942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E903F5" w:rsidRDefault="001848CA">
      <w:pPr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</w:t>
      </w:r>
      <w:r>
        <w:rPr>
          <w:sz w:val="28"/>
          <w:szCs w:val="28"/>
        </w:rPr>
        <w:t>Инициативное бюджетирование</w:t>
      </w:r>
      <w:r>
        <w:rPr>
          <w:rFonts w:eastAsia="Calibri"/>
          <w:sz w:val="28"/>
          <w:szCs w:val="28"/>
        </w:rPr>
        <w:t>».</w:t>
      </w:r>
    </w:p>
    <w:p w:rsidR="00E903F5" w:rsidRDefault="001848CA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28673943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E903F5" w:rsidRDefault="002367C7" w:rsidP="002367C7">
      <w:pPr>
        <w:tabs>
          <w:tab w:val="left" w:pos="0"/>
          <w:tab w:val="left" w:pos="7965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Таблица 1</w:t>
      </w:r>
    </w:p>
    <w:tbl>
      <w:tblPr>
        <w:tblStyle w:val="aff"/>
        <w:tblW w:w="5000" w:type="pct"/>
        <w:tblLook w:val="04A0" w:firstRow="1" w:lastRow="0" w:firstColumn="1" w:lastColumn="0" w:noHBand="0" w:noVBand="1"/>
      </w:tblPr>
      <w:tblGrid>
        <w:gridCol w:w="1555"/>
        <w:gridCol w:w="2408"/>
        <w:gridCol w:w="2695"/>
        <w:gridCol w:w="3537"/>
      </w:tblGrid>
      <w:tr w:rsidR="00E903F5" w:rsidTr="009A2C86">
        <w:tc>
          <w:tcPr>
            <w:tcW w:w="1555" w:type="dxa"/>
          </w:tcPr>
          <w:p w:rsidR="00E903F5" w:rsidRPr="002367C7" w:rsidRDefault="001848CA" w:rsidP="002367C7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2367C7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408" w:type="dxa"/>
          </w:tcPr>
          <w:p w:rsidR="00E903F5" w:rsidRPr="002367C7" w:rsidRDefault="001848CA" w:rsidP="002367C7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2367C7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5" w:type="dxa"/>
          </w:tcPr>
          <w:p w:rsidR="00E903F5" w:rsidRPr="002367C7" w:rsidRDefault="001848CA" w:rsidP="002367C7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2367C7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37" w:type="dxa"/>
          </w:tcPr>
          <w:p w:rsidR="00E903F5" w:rsidRPr="002367C7" w:rsidRDefault="001848CA" w:rsidP="002367C7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2367C7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A2C86" w:rsidTr="009A2C86">
        <w:trPr>
          <w:trHeight w:val="966"/>
        </w:trPr>
        <w:tc>
          <w:tcPr>
            <w:tcW w:w="1555" w:type="dxa"/>
            <w:vMerge w:val="restart"/>
          </w:tcPr>
          <w:p w:rsidR="009A2C86" w:rsidRPr="00F9658A" w:rsidRDefault="009A2C86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F9658A">
              <w:rPr>
                <w:sz w:val="24"/>
                <w:szCs w:val="24"/>
              </w:rPr>
              <w:t>ПКП-1</w:t>
            </w:r>
          </w:p>
        </w:tc>
        <w:tc>
          <w:tcPr>
            <w:tcW w:w="2408" w:type="dxa"/>
            <w:vMerge w:val="restart"/>
          </w:tcPr>
          <w:p w:rsidR="009A2C86" w:rsidRPr="00F9658A" w:rsidRDefault="009A2C86">
            <w:pPr>
              <w:tabs>
                <w:tab w:val="left" w:pos="540"/>
              </w:tabs>
              <w:contextualSpacing/>
              <w:jc w:val="both"/>
              <w:rPr>
                <w:strike/>
                <w:sz w:val="24"/>
                <w:szCs w:val="24"/>
              </w:rPr>
            </w:pPr>
            <w:r w:rsidRPr="00F9658A">
              <w:rPr>
                <w:sz w:val="24"/>
                <w:szCs w:val="24"/>
              </w:rPr>
              <w:t>Способность собирать и обобщать данные, необходимые для характеристики основных направлений бюджетно-налоговой и долговой политики</w:t>
            </w:r>
          </w:p>
        </w:tc>
        <w:tc>
          <w:tcPr>
            <w:tcW w:w="2695" w:type="dxa"/>
          </w:tcPr>
          <w:p w:rsidR="009A2C86" w:rsidRPr="00F9658A" w:rsidRDefault="009A2C86" w:rsidP="009A2C86">
            <w:pPr>
              <w:jc w:val="both"/>
              <w:rPr>
                <w:sz w:val="24"/>
                <w:szCs w:val="24"/>
              </w:rPr>
            </w:pPr>
            <w:r w:rsidRPr="00F9658A">
              <w:rPr>
                <w:sz w:val="24"/>
                <w:szCs w:val="24"/>
              </w:rPr>
              <w:t>1. 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бюджетно-налоговой и долговой политики.</w:t>
            </w:r>
          </w:p>
          <w:p w:rsidR="009A2C86" w:rsidRPr="00F9658A" w:rsidRDefault="009A2C86">
            <w:pPr>
              <w:tabs>
                <w:tab w:val="left" w:pos="540"/>
              </w:tabs>
              <w:contextualSpacing/>
              <w:jc w:val="both"/>
              <w:rPr>
                <w:strike/>
                <w:sz w:val="24"/>
                <w:szCs w:val="24"/>
              </w:rPr>
            </w:pPr>
          </w:p>
        </w:tc>
        <w:tc>
          <w:tcPr>
            <w:tcW w:w="3537" w:type="dxa"/>
          </w:tcPr>
          <w:p w:rsidR="009A2C86" w:rsidRDefault="009A2C86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F9658A">
              <w:rPr>
                <w:iCs/>
                <w:sz w:val="24"/>
                <w:szCs w:val="24"/>
              </w:rPr>
              <w:t>Знать:</w:t>
            </w:r>
          </w:p>
          <w:p w:rsidR="00F9658A" w:rsidRPr="00F9658A" w:rsidRDefault="00F9658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источники</w:t>
            </w:r>
            <w:r w:rsidR="00731785">
              <w:rPr>
                <w:iCs/>
                <w:sz w:val="24"/>
                <w:szCs w:val="24"/>
              </w:rPr>
              <w:t>, методы сбора и</w:t>
            </w:r>
            <w:r>
              <w:rPr>
                <w:iCs/>
                <w:sz w:val="24"/>
                <w:szCs w:val="24"/>
              </w:rPr>
              <w:t xml:space="preserve"> обработки статистиче</w:t>
            </w:r>
            <w:r w:rsidR="00731785">
              <w:rPr>
                <w:iCs/>
                <w:sz w:val="24"/>
                <w:szCs w:val="24"/>
              </w:rPr>
              <w:t>ской информации и анализа результатов научных исследований, характеризующих инициативное бюджетирование</w:t>
            </w:r>
            <w:r w:rsidR="00A55EC8">
              <w:rPr>
                <w:iCs/>
                <w:sz w:val="24"/>
                <w:szCs w:val="24"/>
              </w:rPr>
              <w:t xml:space="preserve"> в процессе бюджетно-налоговой и долговой политики</w:t>
            </w:r>
            <w:r w:rsidR="002144F3">
              <w:rPr>
                <w:iCs/>
                <w:sz w:val="24"/>
                <w:szCs w:val="24"/>
              </w:rPr>
              <w:t>.</w:t>
            </w:r>
          </w:p>
          <w:p w:rsidR="00731785" w:rsidRDefault="009A2C86" w:rsidP="00731785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F9658A">
              <w:rPr>
                <w:iCs/>
                <w:sz w:val="24"/>
                <w:szCs w:val="24"/>
              </w:rPr>
              <w:t>Уметь</w:t>
            </w:r>
            <w:r w:rsidR="00731785">
              <w:rPr>
                <w:iCs/>
                <w:sz w:val="24"/>
                <w:szCs w:val="24"/>
              </w:rPr>
              <w:t xml:space="preserve"> </w:t>
            </w:r>
          </w:p>
          <w:p w:rsidR="009A2C86" w:rsidRPr="009F5CD7" w:rsidRDefault="00731785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анализировать статистическую информацию и результаты научных исследований, характеризующих инициативное бюджетирование, </w:t>
            </w:r>
            <w:r w:rsidR="002144F3">
              <w:rPr>
                <w:iCs/>
                <w:sz w:val="24"/>
                <w:szCs w:val="24"/>
              </w:rPr>
              <w:t>определять характер влияния поставленных задач бюджетно-налоговой и долговой политики на процесс инициативного бюджетирования.</w:t>
            </w:r>
          </w:p>
        </w:tc>
      </w:tr>
      <w:tr w:rsidR="009A2C86" w:rsidTr="009A2C86">
        <w:trPr>
          <w:trHeight w:val="966"/>
        </w:trPr>
        <w:tc>
          <w:tcPr>
            <w:tcW w:w="1555" w:type="dxa"/>
            <w:vMerge/>
          </w:tcPr>
          <w:p w:rsidR="009A2C86" w:rsidRPr="00F9658A" w:rsidRDefault="009A2C86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  <w:vMerge/>
          </w:tcPr>
          <w:p w:rsidR="009A2C86" w:rsidRPr="00F9658A" w:rsidRDefault="009A2C8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9A2C86" w:rsidRPr="00F9658A" w:rsidRDefault="009A2C86">
            <w:pPr>
              <w:tabs>
                <w:tab w:val="left" w:pos="540"/>
              </w:tabs>
              <w:contextualSpacing/>
              <w:jc w:val="both"/>
              <w:rPr>
                <w:strike/>
                <w:sz w:val="24"/>
                <w:szCs w:val="24"/>
              </w:rPr>
            </w:pPr>
            <w:r w:rsidRPr="00F9658A">
              <w:rPr>
                <w:sz w:val="24"/>
                <w:szCs w:val="24"/>
              </w:rPr>
              <w:t>2. Применяет профессиональные знания для прогнозирования результатов реализации бюджетно-налоговой и долговой политики на среднесрочную перспективу.</w:t>
            </w:r>
          </w:p>
        </w:tc>
        <w:tc>
          <w:tcPr>
            <w:tcW w:w="3537" w:type="dxa"/>
          </w:tcPr>
          <w:p w:rsidR="009A2C86" w:rsidRDefault="009A2C86" w:rsidP="009A2C86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F9658A">
              <w:rPr>
                <w:iCs/>
                <w:sz w:val="24"/>
                <w:szCs w:val="24"/>
              </w:rPr>
              <w:t>Знать:</w:t>
            </w:r>
          </w:p>
          <w:p w:rsidR="00731785" w:rsidRPr="00F9658A" w:rsidRDefault="00731785" w:rsidP="009A2C86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методы прогнозирования </w:t>
            </w:r>
            <w:r w:rsidR="002144F3" w:rsidRPr="00F9658A">
              <w:rPr>
                <w:sz w:val="24"/>
                <w:szCs w:val="24"/>
              </w:rPr>
              <w:t>результатов реализации бюджетно-налоговой и долговой политики на среднесрочную перспективу</w:t>
            </w:r>
            <w:r w:rsidR="002144F3">
              <w:rPr>
                <w:sz w:val="24"/>
                <w:szCs w:val="24"/>
              </w:rPr>
              <w:t xml:space="preserve"> и оценки их влияния на инициативное бюджетирование.</w:t>
            </w:r>
          </w:p>
          <w:p w:rsidR="002144F3" w:rsidRDefault="009A2C86" w:rsidP="009A2C86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F9658A">
              <w:rPr>
                <w:iCs/>
                <w:sz w:val="24"/>
                <w:szCs w:val="24"/>
              </w:rPr>
              <w:t>Уметь:</w:t>
            </w:r>
            <w:r w:rsidR="002144F3">
              <w:rPr>
                <w:iCs/>
                <w:sz w:val="24"/>
                <w:szCs w:val="24"/>
              </w:rPr>
              <w:t xml:space="preserve"> </w:t>
            </w:r>
          </w:p>
          <w:p w:rsidR="009A2C86" w:rsidRPr="00F9658A" w:rsidRDefault="009F5CD7" w:rsidP="009F5CD7">
            <w:pPr>
              <w:tabs>
                <w:tab w:val="left" w:pos="540"/>
              </w:tabs>
              <w:contextualSpacing/>
              <w:jc w:val="both"/>
              <w:rPr>
                <w:iCs/>
                <w:strike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составлять </w:t>
            </w:r>
            <w:r w:rsidR="002144F3">
              <w:rPr>
                <w:iCs/>
                <w:sz w:val="24"/>
                <w:szCs w:val="24"/>
              </w:rPr>
              <w:t>прогноз</w:t>
            </w:r>
            <w:r>
              <w:rPr>
                <w:iCs/>
                <w:sz w:val="24"/>
                <w:szCs w:val="24"/>
              </w:rPr>
              <w:t xml:space="preserve">ы </w:t>
            </w:r>
            <w:r w:rsidR="002144F3" w:rsidRPr="00F9658A">
              <w:rPr>
                <w:sz w:val="24"/>
                <w:szCs w:val="24"/>
              </w:rPr>
              <w:t>реализации бюджетно-налоговой и долговой политики на среднесрочную перспективу</w:t>
            </w:r>
            <w:r w:rsidR="002144F3">
              <w:rPr>
                <w:sz w:val="24"/>
                <w:szCs w:val="24"/>
              </w:rPr>
              <w:t xml:space="preserve"> и оценивать их влияния на инициативное бюджетирование.</w:t>
            </w:r>
          </w:p>
        </w:tc>
      </w:tr>
      <w:tr w:rsidR="00E903F5" w:rsidTr="009A2C86">
        <w:trPr>
          <w:trHeight w:val="966"/>
        </w:trPr>
        <w:tc>
          <w:tcPr>
            <w:tcW w:w="1555" w:type="dxa"/>
            <w:vMerge w:val="restart"/>
          </w:tcPr>
          <w:p w:rsidR="00E903F5" w:rsidRDefault="001848CA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ПКН-6</w:t>
            </w:r>
          </w:p>
        </w:tc>
        <w:tc>
          <w:tcPr>
            <w:tcW w:w="2408" w:type="dxa"/>
            <w:vMerge w:val="restart"/>
          </w:tcPr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предлагать решения профессиональных задач в меняющихся </w:t>
            </w:r>
            <w:r>
              <w:rPr>
                <w:sz w:val="24"/>
                <w:szCs w:val="24"/>
              </w:rPr>
              <w:lastRenderedPageBreak/>
              <w:t xml:space="preserve">финансово-экономических условиях </w:t>
            </w:r>
          </w:p>
        </w:tc>
        <w:tc>
          <w:tcPr>
            <w:tcW w:w="2695" w:type="dxa"/>
          </w:tcPr>
          <w:p w:rsidR="00E903F5" w:rsidRDefault="001848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Понимает содержание и логику проведения анализа деятельности экономического </w:t>
            </w:r>
            <w:r>
              <w:rPr>
                <w:sz w:val="24"/>
                <w:szCs w:val="24"/>
              </w:rPr>
              <w:lastRenderedPageBreak/>
              <w:t>субъекта, приемы обоснования оперативных, тактических и стратегических управленческих решений.</w:t>
            </w:r>
          </w:p>
        </w:tc>
        <w:tc>
          <w:tcPr>
            <w:tcW w:w="3537" w:type="dxa"/>
          </w:tcPr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 xml:space="preserve">Знать: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методы</w:t>
            </w:r>
            <w:r>
              <w:rPr>
                <w:sz w:val="24"/>
                <w:szCs w:val="24"/>
              </w:rPr>
              <w:t xml:space="preserve"> анализа практической реализации проектов инициа</w:t>
            </w:r>
            <w:r>
              <w:rPr>
                <w:sz w:val="24"/>
                <w:szCs w:val="24"/>
              </w:rPr>
              <w:lastRenderedPageBreak/>
              <w:t>тивного бюджетирования, приемы обоснования оперативных, тактических и стратегических управленческих решений в области инициативного бюджетирования.</w:t>
            </w:r>
          </w:p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Уметь: </w:t>
            </w:r>
          </w:p>
          <w:p w:rsidR="00E903F5" w:rsidRDefault="001848CA">
            <w:pPr>
              <w:jc w:val="both"/>
              <w:rPr>
                <w:i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анализировать реализацию проектов инициативного бюджетирования</w:t>
            </w:r>
            <w:r>
              <w:rPr>
                <w:sz w:val="24"/>
                <w:szCs w:val="24"/>
              </w:rPr>
              <w:t>, использовать приемы обоснования оперативных, тактических и стратегических управленческих решений в области инициативного бюджетирования.</w:t>
            </w:r>
          </w:p>
        </w:tc>
      </w:tr>
      <w:tr w:rsidR="00E903F5" w:rsidTr="009A2C86">
        <w:trPr>
          <w:trHeight w:val="966"/>
        </w:trPr>
        <w:tc>
          <w:tcPr>
            <w:tcW w:w="1555" w:type="dxa"/>
            <w:vMerge/>
          </w:tcPr>
          <w:p w:rsidR="00E903F5" w:rsidRDefault="00E903F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  <w:vMerge/>
          </w:tcPr>
          <w:p w:rsidR="00E903F5" w:rsidRDefault="00E903F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неопределенности.</w:t>
            </w:r>
          </w:p>
        </w:tc>
        <w:tc>
          <w:tcPr>
            <w:tcW w:w="3537" w:type="dxa"/>
          </w:tcPr>
          <w:p w:rsidR="00E903F5" w:rsidRDefault="001848C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Cs/>
                <w:sz w:val="24"/>
                <w:szCs w:val="24"/>
              </w:rPr>
              <w:t xml:space="preserve">Знать: </w:t>
            </w:r>
          </w:p>
          <w:p w:rsidR="00E903F5" w:rsidRDefault="001848CA">
            <w:pPr>
              <w:jc w:val="both"/>
            </w:pPr>
            <w:r>
              <w:rPr>
                <w:sz w:val="24"/>
                <w:szCs w:val="24"/>
              </w:rPr>
              <w:t>методы и инструменты решения профессиональных задач в области инициативного бюджетирования в условиях неопределенности</w:t>
            </w:r>
            <w:r>
              <w:t>.</w:t>
            </w:r>
          </w:p>
          <w:p w:rsidR="00E903F5" w:rsidRDefault="001848CA">
            <w:pPr>
              <w:jc w:val="both"/>
              <w:rPr>
                <w:rFonts w:asciiTheme="majorBidi" w:hAnsiTheme="majorBidi" w:cstheme="majorBidi"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Cs/>
                <w:sz w:val="24"/>
                <w:szCs w:val="24"/>
              </w:rPr>
              <w:t>Уметь:</w:t>
            </w:r>
          </w:p>
          <w:p w:rsidR="00E903F5" w:rsidRDefault="001848CA">
            <w:pPr>
              <w:tabs>
                <w:tab w:val="left" w:pos="540"/>
              </w:tabs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разрабатывать варианты решения профессиональных задач в области инициативного бюджетирования в условиях неопределенности.</w:t>
            </w:r>
          </w:p>
        </w:tc>
      </w:tr>
      <w:tr w:rsidR="00E903F5" w:rsidTr="009A2C86">
        <w:trPr>
          <w:trHeight w:val="966"/>
        </w:trPr>
        <w:tc>
          <w:tcPr>
            <w:tcW w:w="1555" w:type="dxa"/>
            <w:vMerge w:val="restart"/>
          </w:tcPr>
          <w:p w:rsidR="00E903F5" w:rsidRDefault="001848CA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УК-11</w:t>
            </w:r>
          </w:p>
        </w:tc>
        <w:tc>
          <w:tcPr>
            <w:tcW w:w="2408" w:type="dxa"/>
            <w:vMerge w:val="restart"/>
          </w:tcPr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достижения. </w:t>
            </w:r>
          </w:p>
        </w:tc>
        <w:tc>
          <w:tcPr>
            <w:tcW w:w="2695" w:type="dxa"/>
          </w:tcPr>
          <w:p w:rsidR="00E903F5" w:rsidRDefault="001848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3537" w:type="dxa"/>
          </w:tcPr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Знать: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состав и структуру финансовых ресурсов экономического субъекта, используемых для реализации проектов инициативного бюджетирования.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Уметь: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осуществлять сбор, обработку и интерпретацию данных о финансовых ресурсах экономического субъекта, используемых для реализации проектов инициативного бюджетирования.</w:t>
            </w:r>
          </w:p>
        </w:tc>
      </w:tr>
      <w:tr w:rsidR="00E903F5" w:rsidTr="009A2C86">
        <w:trPr>
          <w:trHeight w:val="966"/>
        </w:trPr>
        <w:tc>
          <w:tcPr>
            <w:tcW w:w="1555" w:type="dxa"/>
            <w:vMerge/>
          </w:tcPr>
          <w:p w:rsidR="00E903F5" w:rsidRDefault="00E903F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  <w:vMerge/>
          </w:tcPr>
          <w:p w:rsidR="00E903F5" w:rsidRDefault="00E903F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E903F5" w:rsidRDefault="001848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Обосновывает системную формулировку цели и постановку задачи управления.</w:t>
            </w:r>
          </w:p>
        </w:tc>
        <w:tc>
          <w:tcPr>
            <w:tcW w:w="3537" w:type="dxa"/>
          </w:tcPr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Знать: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содержание процессов в области инициативного бюджетирования.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Уметь: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выявлять закономерности и изменения процессов в области инициативного бюджетирования.</w:t>
            </w:r>
          </w:p>
        </w:tc>
      </w:tr>
      <w:tr w:rsidR="00E903F5" w:rsidTr="009A2C86">
        <w:trPr>
          <w:trHeight w:val="966"/>
        </w:trPr>
        <w:tc>
          <w:tcPr>
            <w:tcW w:w="1555" w:type="dxa"/>
            <w:vMerge/>
          </w:tcPr>
          <w:p w:rsidR="00E903F5" w:rsidRDefault="00E903F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  <w:vMerge/>
          </w:tcPr>
          <w:p w:rsidR="00E903F5" w:rsidRDefault="00E903F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E903F5" w:rsidRDefault="001848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Взвешенно и системно подходит к анализу ситуации, формулировке критериев и условий выбора.</w:t>
            </w:r>
          </w:p>
        </w:tc>
        <w:tc>
          <w:tcPr>
            <w:tcW w:w="3537" w:type="dxa"/>
            <w:shd w:val="clear" w:color="auto" w:fill="auto"/>
          </w:tcPr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Знать: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характеристики практик инициативного бюджетирования, критерии, по которым осуществляется подбор практики инициативного бюджетирования для реализации проекта.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Уметь: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идентифицировать принадлежность проекта к определенной практике инициативного бюджетирования, определять практику инициативного бюджетирования, которая может быть применена для реализации определенного проекта.</w:t>
            </w:r>
          </w:p>
        </w:tc>
      </w:tr>
      <w:tr w:rsidR="00E903F5" w:rsidTr="009A2C86">
        <w:trPr>
          <w:trHeight w:val="245"/>
        </w:trPr>
        <w:tc>
          <w:tcPr>
            <w:tcW w:w="1555" w:type="dxa"/>
            <w:vMerge/>
          </w:tcPr>
          <w:p w:rsidR="00E903F5" w:rsidRDefault="00E903F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  <w:vMerge/>
          </w:tcPr>
          <w:p w:rsidR="00E903F5" w:rsidRDefault="00E903F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E903F5" w:rsidRDefault="001848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3537" w:type="dxa"/>
            <w:shd w:val="clear" w:color="auto" w:fill="auto"/>
          </w:tcPr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Знать: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подходы и приемы к формированию и обоснованию собственных суждений и оценки в области инициативного бюджетирования.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Уметь: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формировать и обосновывать собственные суждения и оценки в области инициативного бюджетирования, давать аргументированную оценку суждений других участников деятельности.</w:t>
            </w:r>
          </w:p>
        </w:tc>
      </w:tr>
      <w:tr w:rsidR="00E903F5" w:rsidTr="009A2C86">
        <w:trPr>
          <w:trHeight w:val="966"/>
        </w:trPr>
        <w:tc>
          <w:tcPr>
            <w:tcW w:w="1555" w:type="dxa"/>
            <w:vMerge/>
          </w:tcPr>
          <w:p w:rsidR="00E903F5" w:rsidRDefault="00E903F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  <w:vMerge/>
          </w:tcPr>
          <w:p w:rsidR="00E903F5" w:rsidRDefault="00E903F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3537" w:type="dxa"/>
            <w:shd w:val="clear" w:color="auto" w:fill="auto"/>
          </w:tcPr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Знать: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системный подход к решению профессиональных задач в области инициативного бюджетирования.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Уметь: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участвовать в научной дискуссии по вопросам инициативного бюджетирования, аргументировать свою точку зрения на основе системного подхода.</w:t>
            </w:r>
          </w:p>
        </w:tc>
      </w:tr>
      <w:tr w:rsidR="00E903F5" w:rsidTr="009A2C86">
        <w:trPr>
          <w:trHeight w:val="966"/>
        </w:trPr>
        <w:tc>
          <w:tcPr>
            <w:tcW w:w="1555" w:type="dxa"/>
            <w:vMerge/>
          </w:tcPr>
          <w:p w:rsidR="00E903F5" w:rsidRDefault="00E903F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08" w:type="dxa"/>
            <w:vMerge/>
          </w:tcPr>
          <w:p w:rsidR="00E903F5" w:rsidRDefault="00E903F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537" w:type="dxa"/>
          </w:tcPr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Знать: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качественные и количественные параметры анализа проектов инициативного бюджетирования и оценки результатов их реализации.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color w:val="FF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Уметь: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color w:val="FF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анализировать проекты инициативного бюджетирования, оценивать результаты проектов инициативного бюджетирования, формулировать на основе </w:t>
            </w:r>
            <w:r>
              <w:rPr>
                <w:iCs/>
                <w:sz w:val="24"/>
                <w:szCs w:val="24"/>
              </w:rPr>
              <w:lastRenderedPageBreak/>
              <w:t>анализа обоснованные выводы.</w:t>
            </w:r>
          </w:p>
        </w:tc>
      </w:tr>
    </w:tbl>
    <w:p w:rsidR="00E903F5" w:rsidRDefault="001848CA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28673944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2"/>
    </w:p>
    <w:p w:rsidR="00E903F5" w:rsidRDefault="001848C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«Инициативное бюджетирование» входит в цикл дисциплин профиля (элективн</w:t>
      </w:r>
      <w:r w:rsidR="007B339C">
        <w:rPr>
          <w:sz w:val="28"/>
          <w:szCs w:val="28"/>
        </w:rPr>
        <w:t>ый</w:t>
      </w:r>
      <w:r>
        <w:rPr>
          <w:sz w:val="28"/>
          <w:szCs w:val="28"/>
        </w:rPr>
        <w:t>) «Государственные и муниципальные финансы»</w:t>
      </w:r>
      <w:r w:rsidR="007B339C">
        <w:rPr>
          <w:sz w:val="28"/>
          <w:szCs w:val="28"/>
        </w:rPr>
        <w:t xml:space="preserve">, ОП «Экономика и финансы» </w:t>
      </w:r>
      <w:r>
        <w:rPr>
          <w:sz w:val="28"/>
          <w:szCs w:val="28"/>
        </w:rPr>
        <w:t>для обучающихся по направлению подготовки 38.03.01 «Экономика».</w:t>
      </w:r>
    </w:p>
    <w:p w:rsidR="00E903F5" w:rsidRDefault="001848CA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28673945"/>
      <w:r>
        <w:rPr>
          <w:rFonts w:ascii="Times New Roman" w:hAnsi="Times New Roman" w:cs="Times New Roman"/>
          <w:b/>
          <w:color w:val="auto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E903F5" w:rsidRDefault="001848CA">
      <w:pPr>
        <w:rPr>
          <w:sz w:val="28"/>
          <w:szCs w:val="28"/>
        </w:rPr>
      </w:pPr>
      <w:r>
        <w:rPr>
          <w:sz w:val="28"/>
          <w:szCs w:val="28"/>
        </w:rPr>
        <w:t xml:space="preserve">   Очная форма обучения                                                                                Таблица </w:t>
      </w:r>
      <w:r w:rsidR="007B339C">
        <w:rPr>
          <w:sz w:val="28"/>
          <w:szCs w:val="28"/>
        </w:rPr>
        <w:t>2</w:t>
      </w:r>
      <w:r>
        <w:rPr>
          <w:sz w:val="28"/>
          <w:szCs w:val="28"/>
        </w:rPr>
        <w:t>.1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39"/>
        <w:gridCol w:w="2553"/>
        <w:gridCol w:w="2403"/>
      </w:tblGrid>
      <w:tr w:rsidR="00E903F5" w:rsidTr="007B339C">
        <w:trPr>
          <w:trHeight w:val="817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E903F5" w:rsidRDefault="001848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Семестр 7 </w:t>
            </w:r>
          </w:p>
          <w:p w:rsidR="00E903F5" w:rsidRDefault="001848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(в часах)</w:t>
            </w:r>
          </w:p>
        </w:tc>
      </w:tr>
      <w:tr w:rsidR="00E903F5" w:rsidTr="007B339C">
        <w:trPr>
          <w:trHeight w:val="267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</w:t>
            </w:r>
            <w:r w:rsidR="007B339C">
              <w:rPr>
                <w:b/>
                <w:i/>
                <w:sz w:val="24"/>
                <w:szCs w:val="24"/>
              </w:rPr>
              <w:t>/</w:t>
            </w:r>
            <w:r>
              <w:rPr>
                <w:b/>
                <w:i/>
                <w:sz w:val="24"/>
                <w:szCs w:val="24"/>
              </w:rPr>
              <w:t>108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E903F5" w:rsidTr="007B339C">
        <w:trPr>
          <w:trHeight w:val="267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E903F5" w:rsidTr="007B339C">
        <w:trPr>
          <w:trHeight w:val="267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E903F5" w:rsidTr="007B339C">
        <w:trPr>
          <w:trHeight w:val="267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</w:tr>
      <w:tr w:rsidR="00E903F5" w:rsidTr="007B339C">
        <w:trPr>
          <w:trHeight w:val="267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7B339C" w:rsidTr="007B339C">
        <w:trPr>
          <w:trHeight w:val="267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39C" w:rsidRPr="00B72809" w:rsidRDefault="007B339C" w:rsidP="007B339C">
            <w:pPr>
              <w:pStyle w:val="af5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B72809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39C" w:rsidRPr="007B339C" w:rsidRDefault="007B339C" w:rsidP="007B339C">
            <w:pPr>
              <w:jc w:val="center"/>
              <w:rPr>
                <w:sz w:val="24"/>
                <w:szCs w:val="24"/>
              </w:rPr>
            </w:pPr>
            <w:r w:rsidRPr="007B339C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39C" w:rsidRPr="007B339C" w:rsidRDefault="007B339C" w:rsidP="007B339C">
            <w:pPr>
              <w:jc w:val="center"/>
              <w:rPr>
                <w:sz w:val="24"/>
                <w:szCs w:val="24"/>
              </w:rPr>
            </w:pPr>
            <w:r w:rsidRPr="007B339C">
              <w:rPr>
                <w:sz w:val="24"/>
                <w:szCs w:val="24"/>
              </w:rPr>
              <w:t>Контрольная работа</w:t>
            </w:r>
          </w:p>
        </w:tc>
      </w:tr>
      <w:tr w:rsidR="007B339C" w:rsidTr="007B339C">
        <w:trPr>
          <w:trHeight w:val="252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39C" w:rsidRDefault="007B339C" w:rsidP="007B33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39C" w:rsidRPr="007B339C" w:rsidRDefault="007B339C" w:rsidP="007B339C">
            <w:pPr>
              <w:jc w:val="center"/>
              <w:rPr>
                <w:sz w:val="24"/>
                <w:szCs w:val="24"/>
              </w:rPr>
            </w:pPr>
            <w:r w:rsidRPr="007B339C">
              <w:rPr>
                <w:sz w:val="24"/>
                <w:szCs w:val="24"/>
              </w:rPr>
              <w:t>Зачет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39C" w:rsidRPr="007B339C" w:rsidRDefault="007B339C" w:rsidP="007B339C">
            <w:pPr>
              <w:jc w:val="center"/>
              <w:rPr>
                <w:sz w:val="24"/>
                <w:szCs w:val="24"/>
              </w:rPr>
            </w:pPr>
            <w:r w:rsidRPr="007B339C">
              <w:rPr>
                <w:sz w:val="24"/>
                <w:szCs w:val="24"/>
              </w:rPr>
              <w:t>Зачет</w:t>
            </w:r>
          </w:p>
        </w:tc>
      </w:tr>
    </w:tbl>
    <w:p w:rsidR="00E903F5" w:rsidRDefault="00E903F5">
      <w:pPr>
        <w:tabs>
          <w:tab w:val="left" w:pos="315"/>
          <w:tab w:val="right" w:pos="10205"/>
        </w:tabs>
        <w:rPr>
          <w:sz w:val="28"/>
          <w:szCs w:val="28"/>
        </w:rPr>
      </w:pPr>
    </w:p>
    <w:p w:rsidR="00E903F5" w:rsidRDefault="001848CA">
      <w:pPr>
        <w:tabs>
          <w:tab w:val="left" w:pos="315"/>
          <w:tab w:val="right" w:pos="10205"/>
        </w:tabs>
        <w:rPr>
          <w:sz w:val="28"/>
          <w:szCs w:val="28"/>
        </w:rPr>
      </w:pPr>
      <w:r>
        <w:rPr>
          <w:sz w:val="28"/>
          <w:szCs w:val="28"/>
        </w:rPr>
        <w:t xml:space="preserve"> Очно-заочная форма обучения</w:t>
      </w:r>
      <w:r w:rsidR="007B339C">
        <w:rPr>
          <w:sz w:val="28"/>
          <w:szCs w:val="28"/>
        </w:rPr>
        <w:t>, ИОО</w:t>
      </w:r>
      <w:r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ab/>
        <w:t xml:space="preserve">Таблица </w:t>
      </w:r>
      <w:r w:rsidR="007B339C">
        <w:rPr>
          <w:sz w:val="28"/>
          <w:szCs w:val="28"/>
        </w:rPr>
        <w:t>2</w:t>
      </w:r>
      <w:r>
        <w:rPr>
          <w:sz w:val="28"/>
          <w:szCs w:val="28"/>
        </w:rPr>
        <w:t>.2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39"/>
        <w:gridCol w:w="2553"/>
        <w:gridCol w:w="2403"/>
      </w:tblGrid>
      <w:tr w:rsidR="00E903F5" w:rsidTr="007B339C">
        <w:trPr>
          <w:trHeight w:val="817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E903F5" w:rsidRDefault="001848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8</w:t>
            </w:r>
          </w:p>
          <w:p w:rsidR="00E903F5" w:rsidRDefault="001848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E903F5" w:rsidTr="007B339C">
        <w:trPr>
          <w:trHeight w:val="267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3/108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E903F5" w:rsidTr="007B339C">
        <w:trPr>
          <w:trHeight w:val="267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32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32</w:t>
            </w:r>
          </w:p>
        </w:tc>
      </w:tr>
      <w:tr w:rsidR="00E903F5" w:rsidTr="007B339C">
        <w:trPr>
          <w:trHeight w:val="267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E903F5" w:rsidTr="007B339C">
        <w:trPr>
          <w:trHeight w:val="267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24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24</w:t>
            </w:r>
          </w:p>
        </w:tc>
      </w:tr>
      <w:tr w:rsidR="00E903F5" w:rsidTr="007B339C">
        <w:trPr>
          <w:trHeight w:val="267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76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76</w:t>
            </w:r>
          </w:p>
        </w:tc>
      </w:tr>
      <w:tr w:rsidR="007B339C" w:rsidTr="007B339C">
        <w:trPr>
          <w:trHeight w:val="267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39C" w:rsidRPr="00B72809" w:rsidRDefault="007B339C" w:rsidP="007B339C">
            <w:pPr>
              <w:pStyle w:val="af5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B72809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39C" w:rsidRPr="007B339C" w:rsidRDefault="007B339C" w:rsidP="007B339C">
            <w:pPr>
              <w:jc w:val="center"/>
              <w:rPr>
                <w:sz w:val="24"/>
                <w:szCs w:val="24"/>
              </w:rPr>
            </w:pPr>
            <w:r w:rsidRPr="007B339C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39C" w:rsidRPr="007B339C" w:rsidRDefault="007B339C" w:rsidP="007B339C">
            <w:pPr>
              <w:jc w:val="center"/>
              <w:rPr>
                <w:sz w:val="24"/>
                <w:szCs w:val="24"/>
              </w:rPr>
            </w:pPr>
            <w:r w:rsidRPr="007B339C">
              <w:rPr>
                <w:sz w:val="24"/>
                <w:szCs w:val="24"/>
              </w:rPr>
              <w:t>Контрольная работа</w:t>
            </w:r>
          </w:p>
        </w:tc>
      </w:tr>
      <w:tr w:rsidR="00E903F5" w:rsidTr="007B339C">
        <w:trPr>
          <w:trHeight w:val="252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Pr="007B339C" w:rsidRDefault="001848CA">
            <w:pPr>
              <w:jc w:val="center"/>
              <w:rPr>
                <w:sz w:val="24"/>
                <w:szCs w:val="24"/>
              </w:rPr>
            </w:pPr>
            <w:r w:rsidRPr="007B339C">
              <w:rPr>
                <w:sz w:val="24"/>
                <w:szCs w:val="24"/>
              </w:rPr>
              <w:t>Зачет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Pr="007B339C" w:rsidRDefault="001848CA">
            <w:pPr>
              <w:jc w:val="center"/>
              <w:rPr>
                <w:sz w:val="24"/>
                <w:szCs w:val="24"/>
              </w:rPr>
            </w:pPr>
            <w:r w:rsidRPr="007B339C">
              <w:rPr>
                <w:sz w:val="24"/>
                <w:szCs w:val="24"/>
              </w:rPr>
              <w:t>Зачет</w:t>
            </w:r>
          </w:p>
        </w:tc>
      </w:tr>
    </w:tbl>
    <w:p w:rsidR="00E903F5" w:rsidRDefault="00E903F5">
      <w:pPr>
        <w:rPr>
          <w:sz w:val="24"/>
          <w:szCs w:val="24"/>
          <w:highlight w:val="yellow"/>
        </w:rPr>
      </w:pPr>
    </w:p>
    <w:p w:rsidR="00E903F5" w:rsidRDefault="001848CA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2867394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 </w:t>
      </w:r>
      <w:bookmarkStart w:id="5" w:name="_Toc92533359"/>
      <w:bookmarkStart w:id="6" w:name="_Toc28560383"/>
      <w:r>
        <w:rPr>
          <w:rFonts w:ascii="Times New Roman" w:hAnsi="Times New Roman" w:cs="Times New Roman"/>
          <w:b/>
          <w:color w:val="auto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4"/>
      <w:bookmarkEnd w:id="5"/>
      <w:bookmarkEnd w:id="6"/>
    </w:p>
    <w:p w:rsidR="00E903F5" w:rsidRDefault="001848CA">
      <w:pPr>
        <w:pStyle w:val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28673947"/>
      <w:r>
        <w:rPr>
          <w:rFonts w:ascii="Times New Roman" w:hAnsi="Times New Roman" w:cs="Times New Roman"/>
          <w:b/>
          <w:color w:val="auto"/>
          <w:sz w:val="28"/>
          <w:szCs w:val="28"/>
        </w:rPr>
        <w:t>5.1 Содержание дисциплины</w:t>
      </w:r>
      <w:bookmarkEnd w:id="7"/>
    </w:p>
    <w:p w:rsidR="00E903F5" w:rsidRDefault="00E903F5">
      <w:pPr>
        <w:spacing w:line="276" w:lineRule="auto"/>
        <w:jc w:val="both"/>
        <w:rPr>
          <w:b/>
          <w:bCs/>
          <w:sz w:val="28"/>
          <w:szCs w:val="28"/>
        </w:rPr>
      </w:pPr>
    </w:p>
    <w:p w:rsidR="00E903F5" w:rsidRDefault="001848CA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Тема 1. Теоретические основы инициативного бюджетирования</w:t>
      </w:r>
    </w:p>
    <w:p w:rsidR="00E903F5" w:rsidRDefault="00E903F5">
      <w:pPr>
        <w:spacing w:line="276" w:lineRule="auto"/>
        <w:ind w:firstLine="708"/>
        <w:contextualSpacing/>
        <w:jc w:val="both"/>
        <w:rPr>
          <w:sz w:val="28"/>
          <w:szCs w:val="28"/>
        </w:rPr>
      </w:pPr>
    </w:p>
    <w:p w:rsidR="00E903F5" w:rsidRDefault="001848CA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инициативного бюджетирования. Цели, задачи, принципы и условия реализации инициативного бюджетирования.</w:t>
      </w:r>
    </w:p>
    <w:p w:rsidR="00E903F5" w:rsidRDefault="001848CA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Разграничение понятий «инициативное», «партиципаторное» и «партисипаторное» бюджетирование.</w:t>
      </w:r>
    </w:p>
    <w:p w:rsidR="00E903F5" w:rsidRDefault="001848CA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Инициативное бюджетирование как инструмент вовлечения граждан в бюджетный процесс. Интеграция инициативного бюджетирования в политику бюджетной открытости. Формы участия граждан в местном самоуправлении. Место инициативного бюджетирования в системе партисипативного публичного управления. </w:t>
      </w:r>
    </w:p>
    <w:p w:rsidR="00E903F5" w:rsidRDefault="001848CA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Практики инициативного бюджетирования, их характеристика. Взаимосвязь проекта и практики инициативного бюджетирования. Школьное и молодежное инициативное бюджетирование.</w:t>
      </w:r>
    </w:p>
    <w:p w:rsidR="00E903F5" w:rsidRDefault="001848CA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Смежные практики инициативного бюджетирования, их содержание. Открытый бюджет. Бюджет для граждан. Самообложение граждан. Территориальное общественное самоуправление. Институт сельских старост. Краудсорсинг. Краудфандинг.</w:t>
      </w:r>
    </w:p>
    <w:p w:rsidR="00E903F5" w:rsidRDefault="001848CA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Эффекты гражданского участия в управлении бюджетом.</w:t>
      </w:r>
    </w:p>
    <w:p w:rsidR="00E903F5" w:rsidRDefault="00E903F5">
      <w:pPr>
        <w:spacing w:line="360" w:lineRule="auto"/>
        <w:jc w:val="center"/>
        <w:rPr>
          <w:bCs/>
          <w:sz w:val="28"/>
          <w:szCs w:val="28"/>
        </w:rPr>
      </w:pPr>
    </w:p>
    <w:p w:rsidR="00E903F5" w:rsidRDefault="001848CA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Развитие инициативного бюджетирования в мировой практике</w:t>
      </w:r>
    </w:p>
    <w:p w:rsidR="00E903F5" w:rsidRDefault="00E903F5">
      <w:pPr>
        <w:spacing w:line="360" w:lineRule="auto"/>
        <w:ind w:firstLine="708"/>
        <w:contextualSpacing/>
        <w:jc w:val="both"/>
        <w:rPr>
          <w:sz w:val="28"/>
          <w:szCs w:val="28"/>
        </w:rPr>
      </w:pPr>
    </w:p>
    <w:p w:rsidR="00E903F5" w:rsidRDefault="001848CA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 развития инициативного бюджетирования в мировой практике. </w:t>
      </w:r>
    </w:p>
    <w:p w:rsidR="00E903F5" w:rsidRDefault="001848C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Модели и способы участия граждан в решении вопросов регионального и местного значения в мировой практике. Партиципаторная демократия. Демократия сближения. Партиципаторная модернизация. Участие стейкхолдеров. Нео-корпоративизм.</w:t>
      </w:r>
    </w:p>
    <w:p w:rsidR="00E903F5" w:rsidRDefault="001848CA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Европейской и Латиноамериканской моделей инициативного бюджетирования. Африканская модель инициативного бюджетирования. Основные тренды развития инициативного бюджетирования в Азии. Китайская практика финансирования местных сообществ. Бюджетные школы в Южной Корее, способствующие развитию инициативного бюджетирования.</w:t>
      </w:r>
    </w:p>
    <w:p w:rsidR="00E903F5" w:rsidRDefault="00E903F5">
      <w:pPr>
        <w:spacing w:line="360" w:lineRule="auto"/>
        <w:ind w:firstLine="708"/>
        <w:jc w:val="both"/>
        <w:rPr>
          <w:sz w:val="28"/>
          <w:szCs w:val="28"/>
        </w:rPr>
      </w:pPr>
    </w:p>
    <w:p w:rsidR="00E903F5" w:rsidRDefault="001848CA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Тема 3. Организация инициативного бюджетирования в Российской Федерации</w:t>
      </w:r>
    </w:p>
    <w:p w:rsidR="00E903F5" w:rsidRDefault="00E903F5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E903F5" w:rsidRDefault="001848C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 развития инициативного бюджетирования в Российской Федерации. Программа развития инициативного бюджетирования в Российской Федерации. </w:t>
      </w:r>
    </w:p>
    <w:p w:rsidR="00E903F5" w:rsidRDefault="001848C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Нормативное правовое регулирование организации инициативного бюджетирования в Российской Федерации.</w:t>
      </w:r>
    </w:p>
    <w:p w:rsidR="00E903F5" w:rsidRDefault="001848C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и инициаторы инициативного бюджетирования. </w:t>
      </w:r>
    </w:p>
    <w:p w:rsidR="00E903F5" w:rsidRDefault="001848C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Проектная идея. Проект инициативного бюджетирования. Типология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проектов инициативного бюджетирования. </w:t>
      </w:r>
    </w:p>
    <w:p w:rsidR="00E903F5" w:rsidRDefault="001848C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Выдвижение инициативных проектов. Особенности выдвижения инициативных проектов инициативными группами граждан, органами территориального общественного самоуправления, некоммерческими организациями, старостами сельских населенных пунктов.</w:t>
      </w:r>
    </w:p>
    <w:p w:rsidR="00E903F5" w:rsidRDefault="001848C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обеспечение реализации инициативных проектов, его формы и способы. Бюджетное финансирование. Гранты. Внебюджетное финансирование. Инициативные платежи и софинансирование проектов инициативного бюджетирования.</w:t>
      </w:r>
    </w:p>
    <w:p w:rsidR="00E903F5" w:rsidRDefault="001848C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инициативных проектов в форме добровольного имущественного или трудового участия заинтересованных лиц. </w:t>
      </w:r>
    </w:p>
    <w:p w:rsidR="00E903F5" w:rsidRDefault="001848C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Факторы, влияющие на финансовое обеспечение реализации инициативных проектов.</w:t>
      </w:r>
    </w:p>
    <w:p w:rsidR="00E903F5" w:rsidRDefault="00E903F5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E903F5" w:rsidRDefault="001848CA">
      <w:pPr>
        <w:spacing w:line="276" w:lineRule="auto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Управление проектом инициативного бюджетирования в Российской Федерации</w:t>
      </w:r>
    </w:p>
    <w:p w:rsidR="00E903F5" w:rsidRDefault="00E903F5">
      <w:pPr>
        <w:spacing w:line="276" w:lineRule="auto"/>
        <w:contextualSpacing/>
        <w:jc w:val="both"/>
        <w:rPr>
          <w:b/>
          <w:bCs/>
          <w:sz w:val="28"/>
          <w:szCs w:val="28"/>
        </w:rPr>
      </w:pPr>
    </w:p>
    <w:p w:rsidR="00E903F5" w:rsidRDefault="001848C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Содержание, функции, субъекты и объекты управления проектом инициативного бюджетирования.</w:t>
      </w:r>
    </w:p>
    <w:p w:rsidR="00E903F5" w:rsidRDefault="001848C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Институциональная основа управления проектом инициативного бюджетирования. Администрация субъекта Российской Федерации (муниципального образования), реализующая проект инициативного бюджетирования. Проектный центр ини</w:t>
      </w:r>
      <w:r>
        <w:rPr>
          <w:sz w:val="28"/>
          <w:szCs w:val="28"/>
        </w:rPr>
        <w:lastRenderedPageBreak/>
        <w:t>циативного бюджетирования. Конкурсная комиссия. Федеральный координационный центр развития инициативного бюджетирования.</w:t>
      </w:r>
    </w:p>
    <w:p w:rsidR="00E903F5" w:rsidRDefault="001848C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подготовкой и реализацией проекта инициативного бюджетирования. Этапы подготовки и реализации проектов инициативного бюджетирования. Принятие решения о реализации инициативного бюджетирования и формирование структуры управления проектом. Проведение информационной кампании (информирование населения). Рассмотрение инициативных проектов. Конкурсный отбор и утверждение проектов инициативного бюджетирования. Мониторинг процесса реализации проекта инициативного бюджетирования.</w:t>
      </w:r>
    </w:p>
    <w:p w:rsidR="00E903F5" w:rsidRDefault="001848C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Модели управления проектом инициативного бюджетирования. Зависимость модели управления проектом инициативного бюджетирования от степени делегирования задач и степени контроля со стороны администрации. </w:t>
      </w:r>
    </w:p>
    <w:p w:rsidR="00E903F5" w:rsidRDefault="001848C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Проблемы управления проектом инициативного бюджетирования.</w:t>
      </w:r>
    </w:p>
    <w:p w:rsidR="00E903F5" w:rsidRDefault="00E903F5">
      <w:pPr>
        <w:spacing w:line="360" w:lineRule="auto"/>
        <w:jc w:val="both"/>
        <w:rPr>
          <w:bCs/>
          <w:sz w:val="28"/>
          <w:szCs w:val="28"/>
        </w:rPr>
      </w:pPr>
    </w:p>
    <w:p w:rsidR="00E903F5" w:rsidRDefault="001848CA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5. Мониторинг и оценка результатов реализации проектов инициативного бюджетирования</w:t>
      </w:r>
    </w:p>
    <w:p w:rsidR="00E903F5" w:rsidRDefault="00E903F5">
      <w:pPr>
        <w:spacing w:line="276" w:lineRule="auto"/>
        <w:jc w:val="both"/>
        <w:rPr>
          <w:bCs/>
          <w:sz w:val="28"/>
          <w:szCs w:val="28"/>
        </w:rPr>
      </w:pPr>
    </w:p>
    <w:p w:rsidR="00E903F5" w:rsidRDefault="001848C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Содержание, цели и задачи мониторинга реализации проектов инициативного бюджетирования. Субъект и объект мониторинга реализации проектов инициативного бюджетирования. Этапы мониторинга реализации проектов инициативного бюджетирования. Сбор информации, анализ индикаторов, подготовка отчетности о реализации проектов инициативного бюджетирования. Основные группы параметров (индикаторов) мониторинга реализации проектов инициативного бюджетирования. </w:t>
      </w:r>
    </w:p>
    <w:p w:rsidR="00E903F5" w:rsidRDefault="001848C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Общественный контроль за реализацией проектов инициативного бюджетирования, его цели и задачи. </w:t>
      </w:r>
    </w:p>
    <w:p w:rsidR="00E903F5" w:rsidRDefault="001848C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Показатели, характеризующие результаты реализации проектов инициативного бюджетирования. Институциональные, управленческие, финансово-экономические и социальные эффекты от реализации проектов инициативного бюджетирования. </w:t>
      </w:r>
    </w:p>
    <w:p w:rsidR="00E903F5" w:rsidRDefault="001848C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Мониторинг и оценка развития практик инициативного бюджетирования.</w:t>
      </w:r>
    </w:p>
    <w:p w:rsidR="00E903F5" w:rsidRDefault="00E903F5">
      <w:pPr>
        <w:spacing w:line="360" w:lineRule="auto"/>
        <w:jc w:val="both"/>
        <w:rPr>
          <w:bCs/>
          <w:sz w:val="28"/>
          <w:szCs w:val="28"/>
        </w:rPr>
      </w:pPr>
    </w:p>
    <w:p w:rsidR="00E903F5" w:rsidRDefault="001848CA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6. Перспективы развития инициативного бюджетирования</w:t>
      </w:r>
    </w:p>
    <w:p w:rsidR="00E903F5" w:rsidRDefault="00E903F5">
      <w:pPr>
        <w:spacing w:line="360" w:lineRule="auto"/>
        <w:jc w:val="both"/>
        <w:rPr>
          <w:bCs/>
          <w:sz w:val="28"/>
          <w:szCs w:val="28"/>
        </w:rPr>
      </w:pPr>
    </w:p>
    <w:p w:rsidR="00E903F5" w:rsidRDefault="001848C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Факторы, влияющие на развитие инициативного бюджетирования. </w:t>
      </w:r>
    </w:p>
    <w:p w:rsidR="00E903F5" w:rsidRDefault="001848CA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Инструменты развития инициативного бюджетирования. Портал проектов. Конкурсы и рейтинги. Программы развития инициативного бюджетирования. Публичное обсуждение. Юридическая поддержка и сопровождение проектов инициативного бюджетирования.</w:t>
      </w:r>
    </w:p>
    <w:p w:rsidR="00E903F5" w:rsidRDefault="001848C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Интеграция открытости бюджета, бюджета для граждан и инициативного бюджетирования. Повышение ответственности за реализацию проектов инициативного бюджетирования на региональном и муниципальном уровнях. </w:t>
      </w:r>
    </w:p>
    <w:p w:rsidR="00E903F5" w:rsidRDefault="001848C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интернет-платформ, предусматривающих цифровые форматы участия граждан в социально-экономическом развитии субъекта Российской Федерации, муниципального образования. Организация и проведение мероприятий, направленных на развитие практик инициативного бюджетирования. Повышение качества информационного сопровождения процесса развития инициативного бюджетирования и использование социальной рекламы.</w:t>
      </w:r>
    </w:p>
    <w:p w:rsidR="00E903F5" w:rsidRDefault="001848C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экосистемного подхода в практике инициативного бюджетирования.</w:t>
      </w:r>
    </w:p>
    <w:p w:rsidR="00E903F5" w:rsidRDefault="00E903F5">
      <w:pPr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E903F5" w:rsidRDefault="001848CA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28673948"/>
      <w:r>
        <w:rPr>
          <w:rFonts w:ascii="Times New Roman" w:hAnsi="Times New Roman" w:cs="Times New Roman"/>
          <w:b/>
          <w:color w:val="auto"/>
          <w:sz w:val="28"/>
          <w:szCs w:val="28"/>
        </w:rPr>
        <w:t>5.2. Учебно-тематический план</w:t>
      </w:r>
      <w:bookmarkEnd w:id="8"/>
    </w:p>
    <w:p w:rsidR="00E903F5" w:rsidRDefault="001848CA">
      <w:pPr>
        <w:tabs>
          <w:tab w:val="right" w:pos="851"/>
          <w:tab w:val="left" w:pos="1050"/>
          <w:tab w:val="right" w:pos="10205"/>
        </w:tabs>
        <w:rPr>
          <w:sz w:val="28"/>
          <w:szCs w:val="28"/>
        </w:rPr>
      </w:pPr>
      <w:r>
        <w:rPr>
          <w:sz w:val="28"/>
          <w:szCs w:val="28"/>
        </w:rPr>
        <w:t>Очная форма обучения</w:t>
      </w:r>
      <w:r>
        <w:rPr>
          <w:sz w:val="28"/>
          <w:szCs w:val="28"/>
        </w:rPr>
        <w:tab/>
        <w:t xml:space="preserve">Таблица </w:t>
      </w:r>
      <w:r w:rsidR="00D24622">
        <w:rPr>
          <w:sz w:val="28"/>
          <w:szCs w:val="28"/>
        </w:rPr>
        <w:t>3</w:t>
      </w:r>
      <w:r>
        <w:rPr>
          <w:sz w:val="28"/>
          <w:szCs w:val="28"/>
        </w:rPr>
        <w:t>.1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04"/>
        <w:gridCol w:w="2425"/>
        <w:gridCol w:w="846"/>
        <w:gridCol w:w="939"/>
        <w:gridCol w:w="942"/>
        <w:gridCol w:w="1680"/>
        <w:gridCol w:w="1193"/>
        <w:gridCol w:w="1466"/>
      </w:tblGrid>
      <w:tr w:rsidR="00E903F5" w:rsidTr="00D24622"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E903F5" w:rsidRDefault="001848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3F5" w:rsidRDefault="001848CA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903F5" w:rsidTr="00D24622"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–</w:t>
            </w:r>
          </w:p>
          <w:p w:rsidR="00E903F5" w:rsidRDefault="001848C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E903F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E903F5" w:rsidTr="00D24622">
        <w:trPr>
          <w:cantSplit/>
          <w:trHeight w:val="776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</w:t>
            </w:r>
          </w:p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т.ч.: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E903F5" w:rsidTr="00D2462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pStyle w:val="af5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Теоретические основы инициативного бюджетирования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Default="001848CA" w:rsidP="00D24622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заданий; опрос,</w:t>
            </w:r>
          </w:p>
          <w:p w:rsidR="00E903F5" w:rsidRDefault="001848CA" w:rsidP="00D24622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решение тестовых заданий</w:t>
            </w:r>
          </w:p>
        </w:tc>
      </w:tr>
      <w:tr w:rsidR="00E903F5" w:rsidTr="00D2462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pStyle w:val="af5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инициативного бюджетирования в мировой практике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Default="001848CA" w:rsidP="00D24622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практико-ориентированных заданий; опрос, </w:t>
            </w:r>
          </w:p>
          <w:p w:rsidR="00E903F5" w:rsidRDefault="001848CA" w:rsidP="00D24622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тестовых заданий </w:t>
            </w:r>
          </w:p>
        </w:tc>
      </w:tr>
      <w:tr w:rsidR="00E903F5" w:rsidTr="00D2462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pStyle w:val="af5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Организация инициативного бюджетирования в Российской Федерации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Default="001848CA" w:rsidP="00D24622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заданий; опрос,</w:t>
            </w:r>
          </w:p>
          <w:p w:rsidR="00E903F5" w:rsidRDefault="001848CA" w:rsidP="00D24622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решение тестовых заданий</w:t>
            </w:r>
          </w:p>
        </w:tc>
      </w:tr>
      <w:tr w:rsidR="00E903F5" w:rsidTr="00D2462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pStyle w:val="af5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Управление проектом инициативного бюджетирования в Российской Федерации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Default="001848CA" w:rsidP="00D24622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заданий; опрос,</w:t>
            </w:r>
          </w:p>
          <w:p w:rsidR="00E903F5" w:rsidRDefault="001848CA" w:rsidP="00D24622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решение тестовых заданий </w:t>
            </w:r>
          </w:p>
        </w:tc>
      </w:tr>
      <w:tr w:rsidR="00E903F5" w:rsidTr="00D2462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pStyle w:val="af5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Мониторинг и оценка результатов </w:t>
            </w:r>
            <w:r w:rsidR="00D24622">
              <w:rPr>
                <w:sz w:val="24"/>
                <w:szCs w:val="24"/>
              </w:rPr>
              <w:t>реализации проектов</w:t>
            </w:r>
            <w:r>
              <w:rPr>
                <w:sz w:val="24"/>
                <w:szCs w:val="24"/>
              </w:rPr>
              <w:t xml:space="preserve"> инициативного бюджетирования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Default="001848CA" w:rsidP="00D24622">
            <w:pPr>
              <w:pStyle w:val="af5"/>
              <w:tabs>
                <w:tab w:val="right" w:pos="851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заданий; опрос,</w:t>
            </w:r>
          </w:p>
          <w:p w:rsidR="00E903F5" w:rsidRDefault="001848CA" w:rsidP="00D24622">
            <w:pPr>
              <w:pStyle w:val="af5"/>
              <w:tabs>
                <w:tab w:val="right" w:pos="851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решение тестовых заданий</w:t>
            </w:r>
          </w:p>
        </w:tc>
      </w:tr>
      <w:tr w:rsidR="00E903F5" w:rsidTr="00D2462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pStyle w:val="af5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Перспективы развития инициативного бюджетирования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Default="001848CA" w:rsidP="00D24622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практико-ориентированных заданий; опрос, </w:t>
            </w:r>
          </w:p>
          <w:p w:rsidR="00E903F5" w:rsidRDefault="001848CA" w:rsidP="00D24622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</w:t>
            </w:r>
          </w:p>
        </w:tc>
      </w:tr>
      <w:tr w:rsidR="00D24622" w:rsidTr="00D2462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Default="00D24622" w:rsidP="00D24622">
            <w:pPr>
              <w:pStyle w:val="af5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Pr="00D24622" w:rsidRDefault="00D24622" w:rsidP="00110FD2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D24622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Default="00D2462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Default="00D24622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Default="00D24622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Default="00D2462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Default="00D24622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Pr="00D24622" w:rsidRDefault="00D24622">
            <w:pPr>
              <w:tabs>
                <w:tab w:val="right" w:pos="851"/>
              </w:tabs>
              <w:ind w:firstLine="5"/>
              <w:jc w:val="both"/>
              <w:rPr>
                <w:sz w:val="24"/>
                <w:szCs w:val="24"/>
              </w:rPr>
            </w:pPr>
            <w:r w:rsidRPr="00D24622"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E903F5" w:rsidTr="00D2462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D2462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D2462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E903F5" w:rsidRDefault="00E903F5">
      <w:pPr>
        <w:rPr>
          <w:lang w:val="en-US"/>
        </w:rPr>
      </w:pPr>
    </w:p>
    <w:p w:rsidR="00E903F5" w:rsidRDefault="00E903F5"/>
    <w:p w:rsidR="00E903F5" w:rsidRDefault="001848CA">
      <w:pPr>
        <w:tabs>
          <w:tab w:val="right" w:pos="851"/>
        </w:tabs>
        <w:rPr>
          <w:sz w:val="28"/>
          <w:szCs w:val="28"/>
        </w:rPr>
      </w:pPr>
      <w:r>
        <w:rPr>
          <w:sz w:val="28"/>
          <w:szCs w:val="28"/>
        </w:rPr>
        <w:t>Очно-заочная форма обучения</w:t>
      </w:r>
      <w:r w:rsidR="00D24622">
        <w:rPr>
          <w:sz w:val="28"/>
          <w:szCs w:val="28"/>
        </w:rPr>
        <w:t>, ИОО</w:t>
      </w:r>
      <w:r>
        <w:rPr>
          <w:sz w:val="28"/>
          <w:szCs w:val="28"/>
        </w:rPr>
        <w:t xml:space="preserve">                                                              Таблица </w:t>
      </w:r>
      <w:r w:rsidR="00D24622">
        <w:rPr>
          <w:sz w:val="28"/>
          <w:szCs w:val="28"/>
        </w:rPr>
        <w:t>3</w:t>
      </w:r>
      <w:r>
        <w:rPr>
          <w:sz w:val="28"/>
          <w:szCs w:val="28"/>
        </w:rPr>
        <w:t>.2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850"/>
        <w:gridCol w:w="851"/>
        <w:gridCol w:w="1134"/>
        <w:gridCol w:w="1559"/>
        <w:gridCol w:w="1276"/>
        <w:gridCol w:w="1411"/>
      </w:tblGrid>
      <w:tr w:rsidR="00E903F5" w:rsidTr="00D24622"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E903F5" w:rsidRDefault="001848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3F5" w:rsidRDefault="001848CA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903F5" w:rsidTr="00D24622"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–</w:t>
            </w:r>
          </w:p>
          <w:p w:rsidR="00E903F5" w:rsidRDefault="001848C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E903F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E903F5" w:rsidTr="00D24622">
        <w:trPr>
          <w:cantSplit/>
          <w:trHeight w:val="776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</w:t>
            </w:r>
          </w:p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E903F5" w:rsidTr="00D2462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pStyle w:val="af5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Теоретические основы инициативного бюджетирования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 w:rsidP="00D24622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заданий; опрос, решение тестовых заданий</w:t>
            </w:r>
          </w:p>
        </w:tc>
      </w:tr>
      <w:tr w:rsidR="00E903F5" w:rsidTr="00D2462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pStyle w:val="af5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инициативного бюджетирования в мировой практике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 w:rsidP="00D24622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практико-ориентированных заданий; опрос, решение тестовых заданий </w:t>
            </w:r>
          </w:p>
        </w:tc>
      </w:tr>
      <w:tr w:rsidR="00E903F5" w:rsidTr="00D2462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pStyle w:val="af5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Организация инициативного бюджетирования в Российской Федерации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24622">
              <w:rPr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 w:rsidP="00D24622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заданий; опрос, решение тестовых заданий</w:t>
            </w:r>
          </w:p>
        </w:tc>
      </w:tr>
      <w:tr w:rsidR="00E903F5" w:rsidTr="00D2462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pStyle w:val="af5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Управление проектом инициативного бюджетирования в Российской Федерации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 w:rsidP="00D24622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практико-ориентированных заданий; опрос, решение тестовых заданий </w:t>
            </w:r>
          </w:p>
        </w:tc>
      </w:tr>
      <w:tr w:rsidR="00E903F5" w:rsidTr="00D2462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pStyle w:val="af5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 и оценка результатов реализации проектов инициативного бюджетирования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24622">
              <w:rPr>
                <w:sz w:val="24"/>
                <w:szCs w:val="24"/>
              </w:rPr>
              <w:t>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 w:rsidP="00D24622">
            <w:pPr>
              <w:pStyle w:val="af5"/>
              <w:tabs>
                <w:tab w:val="right" w:pos="851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практико-ориентированных заданий; опрос, решение </w:t>
            </w:r>
            <w:r>
              <w:rPr>
                <w:sz w:val="24"/>
                <w:szCs w:val="24"/>
              </w:rPr>
              <w:lastRenderedPageBreak/>
              <w:t>тестовых заданий</w:t>
            </w:r>
          </w:p>
        </w:tc>
      </w:tr>
      <w:tr w:rsidR="00E903F5" w:rsidTr="00D2462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pStyle w:val="af5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Перспективы развития инициативного бюджетирования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 w:rsidP="00D24622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заданий; опрос, решение тестовых заданий</w:t>
            </w:r>
          </w:p>
        </w:tc>
      </w:tr>
      <w:tr w:rsidR="00D24622" w:rsidTr="00D2462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Default="00D24622">
            <w:pPr>
              <w:pStyle w:val="af5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Default="00D24622" w:rsidP="00110FD2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D24622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Default="00D2462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Default="00D24622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Default="00D24622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Default="00D2462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Default="00D24622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22" w:rsidRDefault="00D24622">
            <w:pPr>
              <w:tabs>
                <w:tab w:val="right" w:pos="851"/>
              </w:tabs>
              <w:ind w:firstLine="5"/>
              <w:jc w:val="both"/>
              <w:rPr>
                <w:sz w:val="24"/>
                <w:szCs w:val="24"/>
              </w:rPr>
            </w:pPr>
            <w:r w:rsidRPr="00D24622"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E903F5" w:rsidTr="00D2462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D2462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D2462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E903F5" w:rsidRDefault="00E903F5">
      <w:pPr>
        <w:jc w:val="both"/>
        <w:rPr>
          <w:sz w:val="28"/>
          <w:szCs w:val="28"/>
        </w:rPr>
      </w:pPr>
    </w:p>
    <w:p w:rsidR="00E903F5" w:rsidRDefault="00E903F5">
      <w:pPr>
        <w:tabs>
          <w:tab w:val="right" w:pos="851"/>
        </w:tabs>
        <w:ind w:firstLine="709"/>
        <w:jc w:val="right"/>
        <w:rPr>
          <w:sz w:val="28"/>
          <w:szCs w:val="28"/>
        </w:rPr>
      </w:pPr>
    </w:p>
    <w:p w:rsidR="00E903F5" w:rsidRDefault="001848CA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28673949"/>
      <w:r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E903F5" w:rsidRDefault="001848C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3244C4">
        <w:rPr>
          <w:sz w:val="28"/>
          <w:szCs w:val="28"/>
        </w:rPr>
        <w:t>4</w:t>
      </w:r>
    </w:p>
    <w:tbl>
      <w:tblPr>
        <w:tblStyle w:val="aff"/>
        <w:tblW w:w="10201" w:type="dxa"/>
        <w:tblLook w:val="04A0" w:firstRow="1" w:lastRow="0" w:firstColumn="1" w:lastColumn="0" w:noHBand="0" w:noVBand="1"/>
      </w:tblPr>
      <w:tblGrid>
        <w:gridCol w:w="2547"/>
        <w:gridCol w:w="4960"/>
        <w:gridCol w:w="2694"/>
      </w:tblGrid>
      <w:tr w:rsidR="00E903F5">
        <w:tc>
          <w:tcPr>
            <w:tcW w:w="2547" w:type="dxa"/>
          </w:tcPr>
          <w:p w:rsidR="00E903F5" w:rsidRDefault="001848CA" w:rsidP="003244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0" w:type="dxa"/>
          </w:tcPr>
          <w:p w:rsidR="00E903F5" w:rsidRDefault="001848CA" w:rsidP="003244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</w:t>
            </w:r>
            <w:r w:rsidR="003244C4">
              <w:rPr>
                <w:b/>
                <w:sz w:val="24"/>
                <w:szCs w:val="24"/>
              </w:rPr>
              <w:t>ах</w:t>
            </w:r>
            <w:r>
              <w:rPr>
                <w:b/>
                <w:sz w:val="24"/>
                <w:szCs w:val="24"/>
              </w:rPr>
              <w:t>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694" w:type="dxa"/>
          </w:tcPr>
          <w:p w:rsidR="00E903F5" w:rsidRDefault="001848CA" w:rsidP="003244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E903F5">
        <w:tc>
          <w:tcPr>
            <w:tcW w:w="2547" w:type="dxa"/>
            <w:shd w:val="clear" w:color="auto" w:fill="auto"/>
          </w:tcPr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Тема 1. </w:t>
            </w:r>
            <w:r>
              <w:rPr>
                <w:sz w:val="24"/>
                <w:szCs w:val="24"/>
              </w:rPr>
              <w:t>Теоретические основы инициативного бюджетирования</w:t>
            </w:r>
          </w:p>
        </w:tc>
        <w:tc>
          <w:tcPr>
            <w:tcW w:w="4960" w:type="dxa"/>
            <w:shd w:val="clear" w:color="auto" w:fill="auto"/>
          </w:tcPr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1.Содержание, цели, задачи, принципы и условия реализации инициативного бюджетирования.</w:t>
            </w:r>
          </w:p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Содержание и разграничений понятий «инициативное», «партиципаторное», «партисипаторное» бюджетирование.</w:t>
            </w:r>
          </w:p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Инициативное бюджетирование как инструмент вовлечения граждан в бюджетный процесс.</w:t>
            </w:r>
          </w:p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Место инициативного бюджетирования в системе партисипативного публичного управления.</w:t>
            </w:r>
          </w:p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Виды практик инициативного бюджетирования.</w:t>
            </w:r>
          </w:p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Содержание и отличительные особенности смежных практик инициативного бюджетирования.</w:t>
            </w:r>
          </w:p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Эффекты гражданского участия в управлении бюджетом.</w:t>
            </w:r>
          </w:p>
          <w:p w:rsidR="00E903F5" w:rsidRDefault="00E903F5">
            <w:pPr>
              <w:jc w:val="both"/>
              <w:rPr>
                <w:sz w:val="24"/>
                <w:szCs w:val="24"/>
              </w:rPr>
            </w:pPr>
          </w:p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8: 1, 2, 3, 10, 15, 16</w:t>
            </w:r>
          </w:p>
          <w:p w:rsidR="00E903F5" w:rsidRDefault="001848C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Раздел 9: 1, 6,16, 17</w:t>
            </w:r>
          </w:p>
        </w:tc>
        <w:tc>
          <w:tcPr>
            <w:tcW w:w="2694" w:type="dxa"/>
          </w:tcPr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темы; опрос; выполнение практико-ориентированных заданий; решение тестовых заданий.</w:t>
            </w:r>
          </w:p>
        </w:tc>
      </w:tr>
      <w:tr w:rsidR="00E903F5">
        <w:tc>
          <w:tcPr>
            <w:tcW w:w="2547" w:type="dxa"/>
            <w:shd w:val="clear" w:color="auto" w:fill="auto"/>
          </w:tcPr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Тема 2.</w:t>
            </w:r>
            <w:r>
              <w:rPr>
                <w:sz w:val="24"/>
                <w:szCs w:val="24"/>
              </w:rPr>
              <w:t xml:space="preserve"> Развитие инициативного бюджетирования в мировой </w:t>
            </w:r>
            <w:r>
              <w:rPr>
                <w:sz w:val="24"/>
                <w:szCs w:val="24"/>
              </w:rPr>
              <w:lastRenderedPageBreak/>
              <w:t>практике</w:t>
            </w:r>
          </w:p>
        </w:tc>
        <w:tc>
          <w:tcPr>
            <w:tcW w:w="4960" w:type="dxa"/>
            <w:shd w:val="clear" w:color="auto" w:fill="auto"/>
          </w:tcPr>
          <w:p w:rsidR="00E903F5" w:rsidRDefault="001848C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1. Этапы развития инициативного бюджетирования в мировой практике.</w:t>
            </w:r>
          </w:p>
          <w:p w:rsidR="00E903F5" w:rsidRDefault="001848C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2.Модели и способы участия граждан в решении вопросов регионального и местного значения в мировой практике.</w:t>
            </w:r>
          </w:p>
          <w:p w:rsidR="00E903F5" w:rsidRDefault="001848C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 Латиноамериканский опыт внедрения механизмов инициативного бюджетирования в практику местного самоуправления.</w:t>
            </w:r>
          </w:p>
          <w:p w:rsidR="00E903F5" w:rsidRDefault="001848C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Особенности Европейской модели инициативного бюджетирования.</w:t>
            </w:r>
          </w:p>
          <w:p w:rsidR="00E903F5" w:rsidRDefault="001848C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5.Основные тренды развития инициативного бюджетирования в азиатских странах: Китай и Южная Корея.</w:t>
            </w:r>
          </w:p>
          <w:p w:rsidR="00E903F5" w:rsidRDefault="00E903F5">
            <w:pPr>
              <w:jc w:val="both"/>
              <w:rPr>
                <w:bCs/>
                <w:sz w:val="24"/>
                <w:szCs w:val="24"/>
              </w:rPr>
            </w:pPr>
          </w:p>
          <w:p w:rsidR="00E903F5" w:rsidRDefault="001848C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Раздел 8: 11, 12, 14, 16, 19</w:t>
            </w:r>
          </w:p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Раздел 9: 4, 10,11, 12,13, 14, 16, 17</w:t>
            </w:r>
          </w:p>
        </w:tc>
        <w:tc>
          <w:tcPr>
            <w:tcW w:w="2694" w:type="dxa"/>
          </w:tcPr>
          <w:p w:rsidR="00E903F5" w:rsidRDefault="001848CA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Обсуждение вопросов темы; опрос; выполне</w:t>
            </w:r>
            <w:r>
              <w:rPr>
                <w:sz w:val="24"/>
                <w:szCs w:val="24"/>
              </w:rPr>
              <w:lastRenderedPageBreak/>
              <w:t>ние практико-ориентированных заданий; решение тестовых заданий.</w:t>
            </w:r>
          </w:p>
        </w:tc>
      </w:tr>
      <w:tr w:rsidR="00E903F5">
        <w:tc>
          <w:tcPr>
            <w:tcW w:w="2547" w:type="dxa"/>
            <w:shd w:val="clear" w:color="auto" w:fill="auto"/>
          </w:tcPr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Тема 3. Организация инициативного бюджетирования в Российской Федерации</w:t>
            </w:r>
          </w:p>
        </w:tc>
        <w:tc>
          <w:tcPr>
            <w:tcW w:w="4960" w:type="dxa"/>
            <w:shd w:val="clear" w:color="auto" w:fill="auto"/>
          </w:tcPr>
          <w:p w:rsidR="00E903F5" w:rsidRDefault="001848CA">
            <w:pPr>
              <w:pStyle w:val="af5"/>
              <w:ind w:left="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Этапы развития и нормативное правовое регулирование организации инициативного бюджетирования.</w:t>
            </w:r>
          </w:p>
          <w:p w:rsidR="00E903F5" w:rsidRDefault="001848CA">
            <w:pPr>
              <w:pStyle w:val="af5"/>
              <w:ind w:left="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Участники и инициаторы инициативного бюджетирования.</w:t>
            </w:r>
          </w:p>
          <w:p w:rsidR="00E903F5" w:rsidRDefault="001848CA">
            <w:pPr>
              <w:pStyle w:val="af5"/>
              <w:ind w:left="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 Проект и типология проектов инициативного бюджетирования.</w:t>
            </w:r>
          </w:p>
          <w:p w:rsidR="00E903F5" w:rsidRDefault="001848CA">
            <w:pPr>
              <w:pStyle w:val="af5"/>
              <w:ind w:left="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Особенности выдвижения инициативных проектов различными инициативными группами.</w:t>
            </w:r>
          </w:p>
          <w:p w:rsidR="00E903F5" w:rsidRDefault="001848CA">
            <w:pPr>
              <w:pStyle w:val="af5"/>
              <w:ind w:left="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 Бюджетные источники финансирования инициативных проектов.</w:t>
            </w:r>
          </w:p>
          <w:p w:rsidR="00E903F5" w:rsidRDefault="001848CA">
            <w:pPr>
              <w:pStyle w:val="af5"/>
              <w:ind w:left="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 Инициативные платежи и софинансирование проектов инициативного бюджетирования.</w:t>
            </w:r>
          </w:p>
          <w:p w:rsidR="00E903F5" w:rsidRDefault="001848CA">
            <w:pPr>
              <w:pStyle w:val="af5"/>
              <w:ind w:left="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 Особенности добровольного имущественного и трудового участия заинтересованных лиц в реализации инициативных проектов.</w:t>
            </w:r>
          </w:p>
          <w:p w:rsidR="00E903F5" w:rsidRDefault="001848CA">
            <w:pPr>
              <w:pStyle w:val="af5"/>
              <w:ind w:left="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 Факторы, влияющие на финансовое обеспечение реализации инициативных проектов.</w:t>
            </w:r>
          </w:p>
          <w:p w:rsidR="00E903F5" w:rsidRDefault="00E903F5">
            <w:pPr>
              <w:pStyle w:val="af5"/>
              <w:ind w:left="4"/>
              <w:jc w:val="both"/>
              <w:rPr>
                <w:bCs/>
                <w:sz w:val="24"/>
                <w:szCs w:val="24"/>
              </w:rPr>
            </w:pPr>
          </w:p>
          <w:p w:rsidR="00E903F5" w:rsidRDefault="001848C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Раздел 8: 1, 2, 6, 7, 8, 9, 10, 12, 13, 15, 17</w:t>
            </w:r>
          </w:p>
          <w:p w:rsidR="00E903F5" w:rsidRDefault="001848CA">
            <w:pPr>
              <w:pStyle w:val="af5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 1,2,3,4, 8,15, 16, 17</w:t>
            </w:r>
          </w:p>
        </w:tc>
        <w:tc>
          <w:tcPr>
            <w:tcW w:w="2694" w:type="dxa"/>
          </w:tcPr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вопросов темы; опрос; выполнение практико-ориентированных заданий; </w:t>
            </w:r>
          </w:p>
          <w:p w:rsidR="00E903F5" w:rsidRDefault="001848CA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заданий.</w:t>
            </w:r>
          </w:p>
        </w:tc>
      </w:tr>
      <w:tr w:rsidR="00E903F5">
        <w:tc>
          <w:tcPr>
            <w:tcW w:w="2547" w:type="dxa"/>
            <w:shd w:val="clear" w:color="auto" w:fill="auto"/>
          </w:tcPr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Тема 4. Управление проектом инициативного бюджетирования</w:t>
            </w:r>
            <w:r w:rsidR="003244C4">
              <w:rPr>
                <w:bCs/>
                <w:sz w:val="24"/>
                <w:szCs w:val="24"/>
              </w:rPr>
              <w:t xml:space="preserve"> в Российской Федерации</w:t>
            </w:r>
          </w:p>
        </w:tc>
        <w:tc>
          <w:tcPr>
            <w:tcW w:w="4960" w:type="dxa"/>
            <w:shd w:val="clear" w:color="auto" w:fill="auto"/>
            <w:vAlign w:val="center"/>
          </w:tcPr>
          <w:p w:rsidR="00E903F5" w:rsidRDefault="001848C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Содержание, функции, субъекты и объекты управления проектом инициативного бюджетирования.</w:t>
            </w:r>
          </w:p>
          <w:p w:rsidR="00E903F5" w:rsidRDefault="001848C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Институциональная основа управления проектом инициативного бюджетирования.</w:t>
            </w:r>
          </w:p>
          <w:p w:rsidR="00E903F5" w:rsidRDefault="001848C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 Управление подготовкой и реализацией проекта инициативного бюджетирования.</w:t>
            </w:r>
          </w:p>
          <w:p w:rsidR="00E903F5" w:rsidRDefault="001848C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Модели управления проектом инициативного бюджетирования.</w:t>
            </w:r>
          </w:p>
          <w:p w:rsidR="00E903F5" w:rsidRDefault="001848C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 Проблемы управления проектом инициативного бюджетирования.</w:t>
            </w:r>
          </w:p>
          <w:p w:rsidR="00E903F5" w:rsidRDefault="00E903F5">
            <w:pPr>
              <w:jc w:val="both"/>
              <w:rPr>
                <w:bCs/>
                <w:sz w:val="24"/>
                <w:szCs w:val="24"/>
              </w:rPr>
            </w:pPr>
          </w:p>
          <w:p w:rsidR="00E903F5" w:rsidRDefault="001848C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Раздел 8: 7,8, 9,13,15, 16, 20</w:t>
            </w:r>
          </w:p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 1, 2,3, 4, 6, 7, 8, 15, 16, 17</w:t>
            </w:r>
          </w:p>
        </w:tc>
        <w:tc>
          <w:tcPr>
            <w:tcW w:w="2694" w:type="dxa"/>
          </w:tcPr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темы; опрос; выполнение практико-ориентированных заданий; решение тестовых заданий; научная дискуссия</w:t>
            </w:r>
          </w:p>
        </w:tc>
      </w:tr>
      <w:tr w:rsidR="00E903F5">
        <w:tc>
          <w:tcPr>
            <w:tcW w:w="2547" w:type="dxa"/>
            <w:shd w:val="clear" w:color="auto" w:fill="auto"/>
          </w:tcPr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Тема 5. </w:t>
            </w:r>
            <w:r>
              <w:rPr>
                <w:sz w:val="24"/>
                <w:szCs w:val="24"/>
              </w:rPr>
              <w:t>Мониторинг и оценка результатов реализации проектов инициативного бюджетирования</w:t>
            </w:r>
          </w:p>
        </w:tc>
        <w:tc>
          <w:tcPr>
            <w:tcW w:w="4960" w:type="dxa"/>
            <w:shd w:val="clear" w:color="auto" w:fill="auto"/>
          </w:tcPr>
          <w:p w:rsidR="00E903F5" w:rsidRDefault="001848CA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Содержание, цели и задачи мониторинга реализации проектов инициативного бюджетирования.</w:t>
            </w:r>
          </w:p>
          <w:p w:rsidR="00E903F5" w:rsidRDefault="001848CA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Субъект и объект мониторинга реализации проектов инициативного бюджетирования.</w:t>
            </w:r>
          </w:p>
          <w:p w:rsidR="00E903F5" w:rsidRDefault="001848CA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Этапы мониторинга реализации проектов инициативного бюджетирования, их характеристика.</w:t>
            </w:r>
          </w:p>
          <w:p w:rsidR="00E903F5" w:rsidRDefault="001848CA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Значимость общественного контроля в практике инициативного бюджетирования.</w:t>
            </w:r>
          </w:p>
          <w:p w:rsidR="00E903F5" w:rsidRDefault="001848CA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Показатели, характеризующие результаты реализации проектов инициативного бюджетирования.</w:t>
            </w:r>
          </w:p>
          <w:p w:rsidR="00E903F5" w:rsidRDefault="001848CA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Эффекты от реализации проектов инициативного бюджетирования.</w:t>
            </w:r>
          </w:p>
          <w:p w:rsidR="00E903F5" w:rsidRDefault="00E903F5">
            <w:pPr>
              <w:contextualSpacing/>
              <w:jc w:val="both"/>
              <w:rPr>
                <w:sz w:val="24"/>
                <w:szCs w:val="24"/>
              </w:rPr>
            </w:pPr>
          </w:p>
          <w:p w:rsidR="00E903F5" w:rsidRDefault="001848CA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8: 9, 13, 15, 18, 19</w:t>
            </w:r>
            <w:r w:rsidR="005D47F7">
              <w:rPr>
                <w:sz w:val="24"/>
                <w:szCs w:val="24"/>
              </w:rPr>
              <w:t>, 20</w:t>
            </w:r>
          </w:p>
          <w:p w:rsidR="00E903F5" w:rsidRDefault="001848CA">
            <w:pPr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 1, 2,3, 4, 6, 7, 8, 15, 16, 17</w:t>
            </w:r>
          </w:p>
        </w:tc>
        <w:tc>
          <w:tcPr>
            <w:tcW w:w="2694" w:type="dxa"/>
          </w:tcPr>
          <w:p w:rsidR="00E903F5" w:rsidRDefault="001848CA">
            <w:pPr>
              <w:pStyle w:val="af5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заданий; опрос; решение тестовых заданий; решение тестовых заданий</w:t>
            </w:r>
          </w:p>
        </w:tc>
      </w:tr>
      <w:tr w:rsidR="00E903F5">
        <w:tc>
          <w:tcPr>
            <w:tcW w:w="2547" w:type="dxa"/>
            <w:shd w:val="clear" w:color="auto" w:fill="auto"/>
          </w:tcPr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Тема 6. </w:t>
            </w:r>
            <w:r>
              <w:rPr>
                <w:sz w:val="24"/>
                <w:szCs w:val="24"/>
              </w:rPr>
              <w:t>Перспективы развития инициативного бюджетирования</w:t>
            </w:r>
          </w:p>
        </w:tc>
        <w:tc>
          <w:tcPr>
            <w:tcW w:w="4960" w:type="dxa"/>
            <w:shd w:val="clear" w:color="auto" w:fill="auto"/>
          </w:tcPr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Факторы, влияющие на развитие инициативного бюджетирования.</w:t>
            </w:r>
          </w:p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Инструменты развития инициативного бюджетирования</w:t>
            </w:r>
          </w:p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Интернет-платформы и цифровые форматы участия граждан в инициативном бюджетировании.</w:t>
            </w:r>
          </w:p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Формирование экосистемного подхода в практике инициативного бюджетирования.</w:t>
            </w:r>
          </w:p>
          <w:p w:rsidR="00E903F5" w:rsidRDefault="00E903F5">
            <w:pPr>
              <w:jc w:val="both"/>
              <w:rPr>
                <w:sz w:val="24"/>
                <w:szCs w:val="24"/>
              </w:rPr>
            </w:pPr>
          </w:p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8:16, 17, 20</w:t>
            </w:r>
          </w:p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9:1, 2,3, 4, 6, 7, 8, 15, 16, 17</w:t>
            </w:r>
          </w:p>
        </w:tc>
        <w:tc>
          <w:tcPr>
            <w:tcW w:w="2694" w:type="dxa"/>
          </w:tcPr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темы; опрос; выполнение практико-ориентированных заданий; решение тестовых заданий</w:t>
            </w:r>
          </w:p>
        </w:tc>
      </w:tr>
    </w:tbl>
    <w:p w:rsidR="00E903F5" w:rsidRDefault="00E903F5"/>
    <w:p w:rsidR="00E903F5" w:rsidRDefault="00E903F5">
      <w:pPr>
        <w:jc w:val="right"/>
        <w:rPr>
          <w:sz w:val="28"/>
          <w:szCs w:val="28"/>
        </w:rPr>
      </w:pPr>
    </w:p>
    <w:p w:rsidR="00E903F5" w:rsidRDefault="001848CA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28673950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E903F5" w:rsidRDefault="001848CA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28673951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p w:rsidR="00E903F5" w:rsidRDefault="00E903F5">
      <w:pPr>
        <w:rPr>
          <w:highlight w:val="yellow"/>
        </w:rPr>
      </w:pPr>
    </w:p>
    <w:p w:rsidR="00E903F5" w:rsidRPr="003244C4" w:rsidRDefault="001848CA" w:rsidP="003244C4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3244C4">
        <w:rPr>
          <w:sz w:val="28"/>
          <w:szCs w:val="28"/>
        </w:rPr>
        <w:t>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86"/>
        <w:gridCol w:w="4179"/>
        <w:gridCol w:w="2930"/>
      </w:tblGrid>
      <w:tr w:rsidR="00E903F5"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903F5"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Тема 1. </w:t>
            </w:r>
            <w:r>
              <w:rPr>
                <w:sz w:val="24"/>
                <w:szCs w:val="24"/>
              </w:rPr>
              <w:t>Теоретические основы инициативного бюджетирования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pStyle w:val="af5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Инициативное бюджетирование как инструмент улучшения управления и укрепления местной демократии.</w:t>
            </w:r>
          </w:p>
          <w:p w:rsidR="00E903F5" w:rsidRDefault="001848CA">
            <w:pPr>
              <w:pStyle w:val="af5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Развитие теории инициативного бюджетирования.</w:t>
            </w:r>
          </w:p>
          <w:p w:rsidR="00E903F5" w:rsidRDefault="001848CA">
            <w:pPr>
              <w:pStyle w:val="af5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Традиционные и новые формы участия граждан в осуществлении местного самоуправления.</w:t>
            </w:r>
          </w:p>
          <w:p w:rsidR="00E903F5" w:rsidRDefault="001848CA">
            <w:pPr>
              <w:pStyle w:val="af5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 Взаимосвязь инициативного бюджетирования и финансово-бюджетной грамотности.</w:t>
            </w:r>
          </w:p>
          <w:p w:rsidR="00E903F5" w:rsidRDefault="001848CA">
            <w:pPr>
              <w:pStyle w:val="af5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Разбор кейса: «Школьное и молодежное инициативное бюджетирование».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Работа с учебной и научной литературой;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открытыми данными;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</w:t>
            </w:r>
            <w:r>
              <w:rPr>
                <w:sz w:val="24"/>
                <w:szCs w:val="24"/>
              </w:rPr>
              <w:lastRenderedPageBreak/>
              <w:t>ориентированных заданий.</w:t>
            </w:r>
          </w:p>
        </w:tc>
      </w:tr>
      <w:tr w:rsidR="00E903F5"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Тема 2.</w:t>
            </w:r>
            <w:r>
              <w:rPr>
                <w:sz w:val="24"/>
                <w:szCs w:val="24"/>
              </w:rPr>
              <w:t xml:space="preserve"> Развитие инициативного бюджетирования в мировой практике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pStyle w:val="af5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Разнообразие и классификация практик инициативного бюджетирования в мире.</w:t>
            </w:r>
          </w:p>
          <w:p w:rsidR="00E903F5" w:rsidRDefault="001848CA">
            <w:pPr>
              <w:pStyle w:val="af5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Практики инициативного бюджетирования в странах ближнего зарубежья.</w:t>
            </w:r>
          </w:p>
          <w:p w:rsidR="00E903F5" w:rsidRDefault="001848CA">
            <w:pPr>
              <w:pStyle w:val="af5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Разбор кейса: «Партисипаторное бюджетирование в Порту-Алегри».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и научной литературой;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нормативными правовыми актами;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открытыми данными;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заданий.</w:t>
            </w:r>
          </w:p>
        </w:tc>
      </w:tr>
      <w:tr w:rsidR="00E903F5"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Тема 3. Организация инициативного бюджетирования в Российской Федерации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pStyle w:val="paragraph"/>
              <w:spacing w:beforeAutospacing="0" w:afterAutospacing="0"/>
              <w:jc w:val="both"/>
              <w:textAlignment w:val="baseline"/>
            </w:pPr>
            <w:r>
              <w:t>1. Особенности законодательного регулирования деятельности по в области вовлечения граждан в принятие решений на региональном и местном уровнях.</w:t>
            </w:r>
          </w:p>
          <w:p w:rsidR="00E903F5" w:rsidRDefault="001848CA">
            <w:pPr>
              <w:pStyle w:val="paragraph"/>
              <w:spacing w:beforeAutospacing="0" w:afterAutospacing="0"/>
              <w:jc w:val="both"/>
              <w:textAlignment w:val="baseline"/>
            </w:pPr>
            <w:r>
              <w:t>2. Федеральные программы: проект «Формирование комфортной городской среды», государственная программа «Комплексное развитие сельских территорий», их влияние на развитие инициативного бюджетирования.</w:t>
            </w:r>
          </w:p>
          <w:p w:rsidR="00E903F5" w:rsidRDefault="001848CA">
            <w:pPr>
              <w:pStyle w:val="paragraph"/>
              <w:spacing w:beforeAutospacing="0" w:afterAutospacing="0"/>
              <w:jc w:val="both"/>
              <w:textAlignment w:val="baseline"/>
              <w:rPr>
                <w:bCs/>
              </w:rPr>
            </w:pPr>
            <w:r>
              <w:t>3. Возможности расширения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</w:rPr>
              <w:t>софинансирования</w:t>
            </w:r>
            <w:proofErr w:type="spellEnd"/>
            <w:r>
              <w:rPr>
                <w:bCs/>
              </w:rPr>
              <w:t xml:space="preserve"> проектов инициативного бюджетирования за счет местных налогов.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и научной литературой;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нормативными правовыми актами;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открытыми данными;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заданий.</w:t>
            </w:r>
          </w:p>
        </w:tc>
      </w:tr>
      <w:tr w:rsidR="00E903F5"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Тема 4. Управление проектами инициативного бюджетирования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pStyle w:val="afa"/>
              <w:spacing w:beforeAutospacing="0" w:afterAutospacing="0"/>
            </w:pPr>
            <w:r>
              <w:t xml:space="preserve"> 1. Функции и задачи куратора на разных этапах подготовки и реализации проекта инициативного бюджетирования.</w:t>
            </w:r>
          </w:p>
          <w:p w:rsidR="00E903F5" w:rsidRDefault="001848CA">
            <w:pPr>
              <w:pStyle w:val="afa"/>
              <w:spacing w:beforeAutospacing="0" w:afterAutospacing="0"/>
              <w:jc w:val="both"/>
            </w:pPr>
            <w:r>
              <w:t>2. Модели управления проектом на уровне местного самоуправления, их зависимость от степени делегирования задач и степени контроля со стороны местной администрации.</w:t>
            </w:r>
          </w:p>
          <w:p w:rsidR="00E903F5" w:rsidRDefault="001848CA">
            <w:pPr>
              <w:pStyle w:val="afa"/>
              <w:spacing w:beforeAutospacing="0" w:afterAutospacing="0"/>
              <w:jc w:val="both"/>
            </w:pPr>
            <w:r>
              <w:t>3. Проблемы системы управления в проектах инициативного бюджетирования.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и научной литературой;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нормативными правовыми актами;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открытыми данными;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заданий.</w:t>
            </w:r>
          </w:p>
        </w:tc>
      </w:tr>
      <w:tr w:rsidR="00E903F5"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Тема 5. </w:t>
            </w:r>
            <w:r>
              <w:rPr>
                <w:sz w:val="24"/>
                <w:szCs w:val="24"/>
              </w:rPr>
              <w:t>Мониторинг и оценка результатов реализации проектов инициативного бюджетирования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pStyle w:val="af5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Организация общественного контроля в процессе реализации инициативного проекта.</w:t>
            </w:r>
          </w:p>
          <w:p w:rsidR="00E903F5" w:rsidRDefault="001848CA">
            <w:pPr>
              <w:pStyle w:val="af5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Влияние реализации проектов инициативного бюджетирования на целевые индикаторы социально-экономи</w:t>
            </w:r>
            <w:r>
              <w:rPr>
                <w:sz w:val="24"/>
                <w:szCs w:val="24"/>
              </w:rPr>
              <w:lastRenderedPageBreak/>
              <w:t>ческого развития региона, муниципалитета.</w:t>
            </w:r>
          </w:p>
          <w:p w:rsidR="00E903F5" w:rsidRDefault="001848CA">
            <w:pPr>
              <w:pStyle w:val="af5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Разбор кейса: «Анализ влияния реализации проектов инициативного бюджетирования на показатели эффективности региональных и муниципальных администраций и разработка практических и методических рекомендаций по повышению эффективности реализации проектов инициативного бюджетирования».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Работа с учебной и научной литературой;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нормативными правовыми актами;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открытыми данными;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решение тестовых заданий;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заданий.</w:t>
            </w:r>
          </w:p>
        </w:tc>
      </w:tr>
      <w:tr w:rsidR="00E903F5"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Тема 6. </w:t>
            </w:r>
            <w:r>
              <w:rPr>
                <w:sz w:val="24"/>
                <w:szCs w:val="24"/>
              </w:rPr>
              <w:t>Перспективы развития инициативного бюджетирования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Особенности применения онлайн- технологий при организации мероприятий с населением, обучающих мероприятий для участников проектов и организации процедур голосования.</w:t>
            </w:r>
          </w:p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Виды информационных систем управления инициативными проектами.</w:t>
            </w:r>
          </w:p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Разбор кейса: «Анализ лучших практик автоматизации процессов реализации проекта инициативного бюджетирования в регионах России».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и научной литературой;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открытыми данными;</w:t>
            </w:r>
          </w:p>
          <w:p w:rsidR="00E903F5" w:rsidRDefault="001848CA" w:rsidP="003244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практико-ориентированных заданий.</w:t>
            </w:r>
          </w:p>
        </w:tc>
      </w:tr>
    </w:tbl>
    <w:p w:rsidR="00E903F5" w:rsidRDefault="00E903F5"/>
    <w:p w:rsidR="00E903F5" w:rsidRDefault="00E903F5">
      <w:pPr>
        <w:pStyle w:val="afc"/>
      </w:pPr>
    </w:p>
    <w:p w:rsidR="00E903F5" w:rsidRDefault="001848CA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28673952"/>
      <w:r>
        <w:rPr>
          <w:rFonts w:ascii="Times New Roman" w:hAnsi="Times New Roman" w:cs="Times New Roman"/>
          <w:b/>
          <w:color w:val="auto"/>
          <w:sz w:val="28"/>
          <w:szCs w:val="28"/>
        </w:rPr>
        <w:t>6.2 Перечень вопросов, заданий, тем для подготовки к текущему контролю</w:t>
      </w:r>
      <w:bookmarkEnd w:id="12"/>
    </w:p>
    <w:p w:rsidR="00110FD2" w:rsidRDefault="00110FD2" w:rsidP="00110FD2"/>
    <w:p w:rsidR="00110FD2" w:rsidRDefault="00110FD2" w:rsidP="00110FD2"/>
    <w:p w:rsidR="00110FD2" w:rsidRPr="00110FD2" w:rsidRDefault="00110FD2" w:rsidP="00110FD2">
      <w:pPr>
        <w:rPr>
          <w:i/>
          <w:color w:val="000000" w:themeColor="text1"/>
          <w:sz w:val="28"/>
          <w:szCs w:val="28"/>
        </w:rPr>
      </w:pPr>
      <w:r w:rsidRPr="00110FD2">
        <w:rPr>
          <w:i/>
          <w:color w:val="000000" w:themeColor="text1"/>
          <w:sz w:val="28"/>
          <w:szCs w:val="28"/>
        </w:rPr>
        <w:t>Примерный перечень вопросов к контрольной работе</w:t>
      </w:r>
    </w:p>
    <w:p w:rsidR="00110FD2" w:rsidRDefault="00110FD2" w:rsidP="00110FD2"/>
    <w:p w:rsidR="00110FD2" w:rsidRPr="00110FD2" w:rsidRDefault="00110FD2" w:rsidP="00110FD2"/>
    <w:p w:rsidR="00973108" w:rsidRDefault="00973108" w:rsidP="00973108">
      <w:pPr>
        <w:pStyle w:val="af5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Сущность и принципы инициативного бюджетирования.</w:t>
      </w:r>
    </w:p>
    <w:p w:rsidR="00973108" w:rsidRDefault="00973108" w:rsidP="00973108">
      <w:pPr>
        <w:pStyle w:val="af5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Значение общественного участия в бюджетном процессе.</w:t>
      </w:r>
    </w:p>
    <w:p w:rsidR="00973108" w:rsidRDefault="00973108" w:rsidP="00973108">
      <w:pPr>
        <w:pStyle w:val="af5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Формы общественного участия граждан в бюджетном процессе.</w:t>
      </w:r>
    </w:p>
    <w:p w:rsidR="00973108" w:rsidRDefault="00973108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</w:t>
      </w:r>
      <w:proofErr w:type="spellStart"/>
      <w:r>
        <w:rPr>
          <w:sz w:val="28"/>
          <w:szCs w:val="28"/>
        </w:rPr>
        <w:t>партисипаторного</w:t>
      </w:r>
      <w:proofErr w:type="spellEnd"/>
      <w:r>
        <w:rPr>
          <w:sz w:val="28"/>
          <w:szCs w:val="28"/>
        </w:rPr>
        <w:t xml:space="preserve"> бюджетирования в зарубежных странах.</w:t>
      </w:r>
    </w:p>
    <w:p w:rsidR="00973108" w:rsidRDefault="00973108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Всемирного банка в содействии развитию </w:t>
      </w:r>
      <w:proofErr w:type="spellStart"/>
      <w:r>
        <w:rPr>
          <w:sz w:val="28"/>
          <w:szCs w:val="28"/>
        </w:rPr>
        <w:t>партисипаторного</w:t>
      </w:r>
      <w:proofErr w:type="spellEnd"/>
      <w:r>
        <w:rPr>
          <w:sz w:val="28"/>
          <w:szCs w:val="28"/>
        </w:rPr>
        <w:t xml:space="preserve"> бюджетирования в странах мира.</w:t>
      </w:r>
    </w:p>
    <w:p w:rsidR="00973108" w:rsidRDefault="00973108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Сравнительная характеристика понятий «инициативное», «партиципаторное» и «партисипаторное» бюджетирование.</w:t>
      </w:r>
    </w:p>
    <w:p w:rsidR="00973108" w:rsidRDefault="00973108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практики инициативного бюджетирования.</w:t>
      </w:r>
    </w:p>
    <w:p w:rsidR="00973108" w:rsidRDefault="00973108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Виды практик инициативного бюджетирования, их характеристика.</w:t>
      </w:r>
    </w:p>
    <w:p w:rsidR="00973108" w:rsidRDefault="00973108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Этапы развития инициативного бюджетирования в Российской Федерации.</w:t>
      </w:r>
    </w:p>
    <w:p w:rsidR="00973108" w:rsidRDefault="00981F69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Развитие нормативных правовых основ</w:t>
      </w:r>
      <w:r w:rsidR="00973108">
        <w:rPr>
          <w:sz w:val="28"/>
          <w:szCs w:val="28"/>
        </w:rPr>
        <w:t xml:space="preserve"> иници</w:t>
      </w:r>
      <w:r>
        <w:rPr>
          <w:sz w:val="28"/>
          <w:szCs w:val="28"/>
        </w:rPr>
        <w:t>ативного бюджетирования в Российской Федерации</w:t>
      </w:r>
      <w:r w:rsidR="00973108">
        <w:rPr>
          <w:sz w:val="28"/>
          <w:szCs w:val="28"/>
        </w:rPr>
        <w:t>.</w:t>
      </w:r>
    </w:p>
    <w:p w:rsidR="00973108" w:rsidRDefault="00973108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 и задачи </w:t>
      </w:r>
      <w:r w:rsidR="00981F69">
        <w:rPr>
          <w:sz w:val="28"/>
          <w:szCs w:val="28"/>
        </w:rPr>
        <w:t xml:space="preserve">Концепции повышения финансовой и бюджетной грамотности населения посредством </w:t>
      </w:r>
      <w:r>
        <w:rPr>
          <w:sz w:val="28"/>
          <w:szCs w:val="28"/>
        </w:rPr>
        <w:t>развития инициативного бюджетирования в Российской Федерации.</w:t>
      </w:r>
    </w:p>
    <w:p w:rsidR="00981F69" w:rsidRDefault="00981F69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Положения Основных направлений бюджетной, налоговой и таможенно-тарифной политики Российской Федерации на 2023 год и плановые 2024 и 2025 годы, касающиеся развития инициативного бюджетирования.</w:t>
      </w:r>
    </w:p>
    <w:p w:rsidR="00973108" w:rsidRDefault="00981F69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</w:t>
      </w:r>
      <w:r w:rsidR="00973108">
        <w:rPr>
          <w:sz w:val="28"/>
          <w:szCs w:val="28"/>
        </w:rPr>
        <w:t xml:space="preserve">включения проектов инициативного бюджетирования </w:t>
      </w:r>
      <w:r>
        <w:rPr>
          <w:sz w:val="28"/>
          <w:szCs w:val="28"/>
        </w:rPr>
        <w:t>в состав инструментов реализации государственных программ и федеральных проектов</w:t>
      </w:r>
      <w:r w:rsidR="00973108">
        <w:rPr>
          <w:sz w:val="28"/>
          <w:szCs w:val="28"/>
        </w:rPr>
        <w:t xml:space="preserve"> Российской Федерации.</w:t>
      </w:r>
    </w:p>
    <w:p w:rsidR="00981F69" w:rsidRDefault="00981F69" w:rsidP="00981F69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Научный исследовательский Финансовый институт Министерства финансов Российской Федерации как координатор инициативного бюджетирования.</w:t>
      </w:r>
    </w:p>
    <w:p w:rsidR="00973108" w:rsidRDefault="00973108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и инициаторы </w:t>
      </w:r>
      <w:r w:rsidR="00981F69">
        <w:rPr>
          <w:sz w:val="28"/>
          <w:szCs w:val="28"/>
        </w:rPr>
        <w:t xml:space="preserve">проектов </w:t>
      </w:r>
      <w:r>
        <w:rPr>
          <w:sz w:val="28"/>
          <w:szCs w:val="28"/>
        </w:rPr>
        <w:t>инициативного бюджетирования.</w:t>
      </w:r>
    </w:p>
    <w:p w:rsidR="00973108" w:rsidRDefault="00973108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инициативного бюджетирования</w:t>
      </w:r>
      <w:r w:rsidR="00981F69">
        <w:rPr>
          <w:sz w:val="28"/>
          <w:szCs w:val="28"/>
        </w:rPr>
        <w:t>: сущность, обязательные характеристики проекта</w:t>
      </w:r>
      <w:r>
        <w:rPr>
          <w:sz w:val="28"/>
          <w:szCs w:val="28"/>
        </w:rPr>
        <w:t xml:space="preserve">. </w:t>
      </w:r>
    </w:p>
    <w:p w:rsidR="00973108" w:rsidRDefault="00973108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Типология проектов инициативного бюджетирования.</w:t>
      </w:r>
    </w:p>
    <w:p w:rsidR="00973108" w:rsidRDefault="00973108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финансового обеспечения реализации проектов</w:t>
      </w:r>
      <w:r w:rsidR="00981F69">
        <w:rPr>
          <w:sz w:val="28"/>
          <w:szCs w:val="28"/>
        </w:rPr>
        <w:t xml:space="preserve"> инициативного бюджетирования, финансовое обеспечение за счет бюджетных средств и инициативных платежей</w:t>
      </w:r>
      <w:r>
        <w:rPr>
          <w:sz w:val="28"/>
          <w:szCs w:val="28"/>
        </w:rPr>
        <w:t>.</w:t>
      </w:r>
    </w:p>
    <w:p w:rsidR="00973108" w:rsidRDefault="00973108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Формы бюджетного финансирования инициативных проектов.</w:t>
      </w:r>
    </w:p>
    <w:p w:rsidR="00973108" w:rsidRDefault="00981F69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Грант</w:t>
      </w:r>
      <w:r w:rsidR="00973108">
        <w:rPr>
          <w:sz w:val="28"/>
          <w:szCs w:val="28"/>
        </w:rPr>
        <w:t xml:space="preserve"> как источник финансирования инициативных проектов.</w:t>
      </w:r>
    </w:p>
    <w:p w:rsidR="00981F69" w:rsidRDefault="00981F69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Нефинансовое участие (трудовое, имущественное) граждан в реализации проектов инициативного бюджетирования.</w:t>
      </w:r>
    </w:p>
    <w:p w:rsidR="00973108" w:rsidRDefault="00981F69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организации общественного обсуждения проектов инициативного бюджетирования</w:t>
      </w:r>
      <w:r w:rsidR="00973108">
        <w:rPr>
          <w:sz w:val="28"/>
          <w:szCs w:val="28"/>
        </w:rPr>
        <w:t>.</w:t>
      </w:r>
    </w:p>
    <w:p w:rsidR="00973108" w:rsidRDefault="00981F69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973108">
        <w:rPr>
          <w:sz w:val="28"/>
          <w:szCs w:val="28"/>
        </w:rPr>
        <w:t>правлени</w:t>
      </w:r>
      <w:r>
        <w:rPr>
          <w:sz w:val="28"/>
          <w:szCs w:val="28"/>
        </w:rPr>
        <w:t>е</w:t>
      </w:r>
      <w:r w:rsidR="00973108">
        <w:rPr>
          <w:sz w:val="28"/>
          <w:szCs w:val="28"/>
        </w:rPr>
        <w:t xml:space="preserve"> проектом инициативного бюджетирования</w:t>
      </w:r>
      <w:r>
        <w:rPr>
          <w:sz w:val="28"/>
          <w:szCs w:val="28"/>
        </w:rPr>
        <w:t>: объекты, субъекты, цель и задачи</w:t>
      </w:r>
      <w:r w:rsidR="00973108">
        <w:rPr>
          <w:sz w:val="28"/>
          <w:szCs w:val="28"/>
        </w:rPr>
        <w:t>.</w:t>
      </w:r>
    </w:p>
    <w:p w:rsidR="00973108" w:rsidRDefault="004C13F4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</w:t>
      </w:r>
      <w:r w:rsidR="009731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реализации проекта </w:t>
      </w:r>
      <w:r w:rsidR="00973108">
        <w:rPr>
          <w:sz w:val="28"/>
          <w:szCs w:val="28"/>
        </w:rPr>
        <w:t>инициативного бюджетирования</w:t>
      </w:r>
      <w:r>
        <w:rPr>
          <w:sz w:val="28"/>
          <w:szCs w:val="28"/>
        </w:rPr>
        <w:t xml:space="preserve"> и пользователи результатов.</w:t>
      </w:r>
    </w:p>
    <w:p w:rsidR="00973108" w:rsidRDefault="004C13F4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Условия развития</w:t>
      </w:r>
      <w:r w:rsidR="009731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процесса </w:t>
      </w:r>
      <w:r w:rsidR="00973108">
        <w:rPr>
          <w:sz w:val="28"/>
          <w:szCs w:val="28"/>
        </w:rPr>
        <w:t>инициативного бюджетирования</w:t>
      </w:r>
      <w:r>
        <w:rPr>
          <w:sz w:val="28"/>
          <w:szCs w:val="28"/>
        </w:rPr>
        <w:t xml:space="preserve"> в субъектах и муниципальных образованиях Российской Федерации</w:t>
      </w:r>
      <w:r w:rsidR="00973108">
        <w:rPr>
          <w:sz w:val="28"/>
          <w:szCs w:val="28"/>
        </w:rPr>
        <w:t xml:space="preserve">. </w:t>
      </w:r>
    </w:p>
    <w:p w:rsidR="00973108" w:rsidRDefault="004C13F4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Прозрачность и открытость процесса организации инициативного бюджетирования</w:t>
      </w:r>
      <w:r w:rsidR="00973108">
        <w:rPr>
          <w:sz w:val="28"/>
          <w:szCs w:val="28"/>
        </w:rPr>
        <w:t>.</w:t>
      </w:r>
    </w:p>
    <w:p w:rsidR="00973108" w:rsidRDefault="00973108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Информационное сопровождение процесса инициативного бюджетирования.</w:t>
      </w:r>
    </w:p>
    <w:p w:rsidR="004C13F4" w:rsidRDefault="004C13F4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Центры поддержки инициативного бюджетирования в Российской Федерации.</w:t>
      </w:r>
    </w:p>
    <w:p w:rsidR="004C13F4" w:rsidRDefault="004C13F4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Лучшие практики инициативного бюджетирования.</w:t>
      </w:r>
    </w:p>
    <w:p w:rsidR="004E29F0" w:rsidRDefault="004E29F0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Направленность проектов инициативного бюджетирования в отечественной практике.</w:t>
      </w:r>
    </w:p>
    <w:p w:rsidR="004C13F4" w:rsidRDefault="004C13F4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Школьное инициативное бюджетирование: сущность и задачи.</w:t>
      </w:r>
    </w:p>
    <w:p w:rsidR="004C13F4" w:rsidRDefault="004C13F4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Развитие школьного инициативного бюджетирования в Российской Федерации.</w:t>
      </w:r>
    </w:p>
    <w:p w:rsidR="004E29F0" w:rsidRDefault="004E29F0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Нормативная правовая основа реализации школьного инициативного бюджетирования.</w:t>
      </w:r>
    </w:p>
    <w:p w:rsidR="004E29F0" w:rsidRDefault="004E29F0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Зарубежный опыт организации школьного инициативного бюджетирования.</w:t>
      </w:r>
    </w:p>
    <w:p w:rsidR="004C13F4" w:rsidRDefault="004C13F4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Социальные и педагогические эффекты реализации школьного инициативного бюджетирования.</w:t>
      </w:r>
    </w:p>
    <w:p w:rsidR="004C13F4" w:rsidRDefault="004C13F4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Участники школьного инициативного бюджетирования.</w:t>
      </w:r>
    </w:p>
    <w:p w:rsidR="004C13F4" w:rsidRDefault="004C13F4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Инициаторы проектов школьного инициативного бюджетирования.</w:t>
      </w:r>
    </w:p>
    <w:p w:rsidR="004C13F4" w:rsidRDefault="004C13F4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обеспечение проектов школьного инициативного бюджетирования.</w:t>
      </w:r>
    </w:p>
    <w:p w:rsidR="004C13F4" w:rsidRDefault="004C13F4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Практики школьного инициативного бюджетирования.</w:t>
      </w:r>
    </w:p>
    <w:p w:rsidR="004C13F4" w:rsidRDefault="004C13F4" w:rsidP="00973108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Направления развития школьного инициативного бюджетирования.</w:t>
      </w:r>
    </w:p>
    <w:p w:rsidR="003244C4" w:rsidRDefault="003244C4" w:rsidP="00973108"/>
    <w:p w:rsidR="00E903F5" w:rsidRDefault="001848CA">
      <w:pPr>
        <w:tabs>
          <w:tab w:val="left" w:pos="-180"/>
        </w:tabs>
        <w:suppressAutoHyphens/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E903F5" w:rsidRDefault="001848CA">
      <w:pPr>
        <w:tabs>
          <w:tab w:val="left" w:pos="-180"/>
        </w:tabs>
        <w:suppressAutoHyphens/>
        <w:spacing w:line="360" w:lineRule="exact"/>
        <w:ind w:right="7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Критерии балльной оценки различных форм текущего контроля успеваемости сформированы на основе методических рекомендаций Департамента общественных </w:t>
      </w:r>
      <w:r>
        <w:rPr>
          <w:sz w:val="28"/>
          <w:szCs w:val="28"/>
        </w:rPr>
        <w:lastRenderedPageBreak/>
        <w:t>финансов.</w:t>
      </w:r>
    </w:p>
    <w:p w:rsidR="00E903F5" w:rsidRDefault="001848CA">
      <w:pPr>
        <w:tabs>
          <w:tab w:val="left" w:pos="-180"/>
        </w:tabs>
        <w:suppressAutoHyphens/>
        <w:spacing w:line="360" w:lineRule="exact"/>
        <w:ind w:right="70" w:firstLine="720"/>
        <w:jc w:val="center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успеваемости.</w:t>
      </w:r>
    </w:p>
    <w:tbl>
      <w:tblPr>
        <w:tblStyle w:val="aff"/>
        <w:tblW w:w="10195" w:type="dxa"/>
        <w:tblLook w:val="04A0" w:firstRow="1" w:lastRow="0" w:firstColumn="1" w:lastColumn="0" w:noHBand="0" w:noVBand="1"/>
      </w:tblPr>
      <w:tblGrid>
        <w:gridCol w:w="846"/>
        <w:gridCol w:w="4535"/>
        <w:gridCol w:w="1702"/>
        <w:gridCol w:w="1701"/>
        <w:gridCol w:w="1411"/>
      </w:tblGrid>
      <w:tr w:rsidR="00E903F5">
        <w:tc>
          <w:tcPr>
            <w:tcW w:w="846" w:type="dxa"/>
            <w:vMerge w:val="restart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535" w:type="dxa"/>
            <w:vMerge w:val="restart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отчетности</w:t>
            </w:r>
          </w:p>
        </w:tc>
        <w:tc>
          <w:tcPr>
            <w:tcW w:w="3403" w:type="dxa"/>
            <w:gridSpan w:val="2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Баллы</w:t>
            </w:r>
          </w:p>
        </w:tc>
        <w:tc>
          <w:tcPr>
            <w:tcW w:w="1411" w:type="dxa"/>
            <w:vMerge w:val="restart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Семестр, всего</w:t>
            </w:r>
          </w:p>
        </w:tc>
      </w:tr>
      <w:tr w:rsidR="00E903F5">
        <w:tc>
          <w:tcPr>
            <w:tcW w:w="846" w:type="dxa"/>
            <w:vMerge/>
          </w:tcPr>
          <w:p w:rsidR="00E903F5" w:rsidRDefault="00E903F5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</w:p>
        </w:tc>
        <w:tc>
          <w:tcPr>
            <w:tcW w:w="4535" w:type="dxa"/>
            <w:vMerge/>
          </w:tcPr>
          <w:p w:rsidR="00E903F5" w:rsidRDefault="00E903F5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половина семестра</w:t>
            </w:r>
          </w:p>
        </w:tc>
        <w:tc>
          <w:tcPr>
            <w:tcW w:w="1701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половина семестра</w:t>
            </w:r>
          </w:p>
        </w:tc>
        <w:tc>
          <w:tcPr>
            <w:tcW w:w="1411" w:type="dxa"/>
            <w:vMerge/>
          </w:tcPr>
          <w:p w:rsidR="00E903F5" w:rsidRDefault="00E903F5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</w:p>
        </w:tc>
      </w:tr>
      <w:tr w:rsidR="00E903F5">
        <w:tc>
          <w:tcPr>
            <w:tcW w:w="846" w:type="dxa"/>
          </w:tcPr>
          <w:p w:rsidR="00E903F5" w:rsidRDefault="00E903F5">
            <w:pPr>
              <w:pStyle w:val="af5"/>
              <w:numPr>
                <w:ilvl w:val="0"/>
                <w:numId w:val="28"/>
              </w:num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</w:p>
        </w:tc>
        <w:tc>
          <w:tcPr>
            <w:tcW w:w="4535" w:type="dxa"/>
          </w:tcPr>
          <w:p w:rsidR="00E903F5" w:rsidRDefault="001848CA">
            <w:pPr>
              <w:tabs>
                <w:tab w:val="left" w:pos="-180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семестре, всего</w:t>
            </w:r>
          </w:p>
          <w:p w:rsidR="00E903F5" w:rsidRDefault="001848CA">
            <w:pPr>
              <w:tabs>
                <w:tab w:val="left" w:pos="-180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</w:t>
            </w:r>
          </w:p>
        </w:tc>
        <w:tc>
          <w:tcPr>
            <w:tcW w:w="1702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11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E903F5">
        <w:tc>
          <w:tcPr>
            <w:tcW w:w="846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4535" w:type="dxa"/>
          </w:tcPr>
          <w:p w:rsidR="00E903F5" w:rsidRDefault="001848CA">
            <w:pPr>
              <w:tabs>
                <w:tab w:val="left" w:pos="-180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Измеримые виды контроля в ходе учебного занятия (тестирование, решение практико-ориентированных заданий)</w:t>
            </w:r>
          </w:p>
        </w:tc>
        <w:tc>
          <w:tcPr>
            <w:tcW w:w="1702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1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E903F5">
        <w:tc>
          <w:tcPr>
            <w:tcW w:w="846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4535" w:type="dxa"/>
          </w:tcPr>
          <w:p w:rsidR="00E903F5" w:rsidRDefault="001848CA">
            <w:pPr>
              <w:tabs>
                <w:tab w:val="left" w:pos="-180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самостоятельной работы</w:t>
            </w:r>
          </w:p>
        </w:tc>
        <w:tc>
          <w:tcPr>
            <w:tcW w:w="1702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1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903F5">
        <w:tc>
          <w:tcPr>
            <w:tcW w:w="846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4535" w:type="dxa"/>
          </w:tcPr>
          <w:p w:rsidR="00E903F5" w:rsidRDefault="001848CA">
            <w:pPr>
              <w:tabs>
                <w:tab w:val="left" w:pos="-180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Интерактивные формы проведения занятий (опрос)</w:t>
            </w:r>
          </w:p>
        </w:tc>
        <w:tc>
          <w:tcPr>
            <w:tcW w:w="1702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1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E903F5">
        <w:tc>
          <w:tcPr>
            <w:tcW w:w="846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4535" w:type="dxa"/>
          </w:tcPr>
          <w:p w:rsidR="00E903F5" w:rsidRDefault="001848CA">
            <w:pPr>
              <w:tabs>
                <w:tab w:val="left" w:pos="-180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Посещение занятий по дисциплине</w:t>
            </w:r>
          </w:p>
        </w:tc>
        <w:tc>
          <w:tcPr>
            <w:tcW w:w="1702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903F5">
        <w:tc>
          <w:tcPr>
            <w:tcW w:w="846" w:type="dxa"/>
          </w:tcPr>
          <w:p w:rsidR="00E903F5" w:rsidRDefault="00E903F5">
            <w:pPr>
              <w:pStyle w:val="af5"/>
              <w:numPr>
                <w:ilvl w:val="0"/>
                <w:numId w:val="28"/>
              </w:num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</w:p>
        </w:tc>
        <w:tc>
          <w:tcPr>
            <w:tcW w:w="4535" w:type="dxa"/>
          </w:tcPr>
          <w:p w:rsidR="00E903F5" w:rsidRDefault="001848CA">
            <w:pPr>
              <w:tabs>
                <w:tab w:val="left" w:pos="-180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702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1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E903F5">
        <w:tc>
          <w:tcPr>
            <w:tcW w:w="846" w:type="dxa"/>
          </w:tcPr>
          <w:p w:rsidR="00E903F5" w:rsidRDefault="00E903F5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</w:p>
        </w:tc>
        <w:tc>
          <w:tcPr>
            <w:tcW w:w="4535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702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1" w:type="dxa"/>
          </w:tcPr>
          <w:p w:rsidR="00E903F5" w:rsidRDefault="001848CA">
            <w:pPr>
              <w:tabs>
                <w:tab w:val="left" w:pos="-180"/>
              </w:tabs>
              <w:suppressAutoHyphens/>
              <w:ind w:right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E903F5" w:rsidRDefault="00E903F5">
      <w:pPr>
        <w:tabs>
          <w:tab w:val="left" w:pos="-180"/>
        </w:tabs>
        <w:suppressAutoHyphens/>
        <w:spacing w:line="360" w:lineRule="exact"/>
        <w:ind w:right="70" w:firstLine="720"/>
        <w:jc w:val="center"/>
        <w:rPr>
          <w:sz w:val="28"/>
          <w:szCs w:val="28"/>
        </w:rPr>
      </w:pPr>
    </w:p>
    <w:p w:rsidR="00E903F5" w:rsidRDefault="00E903F5">
      <w:pPr>
        <w:tabs>
          <w:tab w:val="left" w:pos="-180"/>
        </w:tabs>
        <w:suppressAutoHyphens/>
        <w:spacing w:line="360" w:lineRule="exact"/>
        <w:ind w:right="70" w:firstLine="720"/>
        <w:jc w:val="both"/>
        <w:rPr>
          <w:sz w:val="28"/>
          <w:szCs w:val="28"/>
        </w:rPr>
        <w:sectPr w:rsidR="00E903F5">
          <w:headerReference w:type="default" r:id="rId11"/>
          <w:footerReference w:type="default" r:id="rId12"/>
          <w:footerReference w:type="first" r:id="rId13"/>
          <w:pgSz w:w="11906" w:h="16838"/>
          <w:pgMar w:top="1134" w:right="567" w:bottom="1134" w:left="1134" w:header="709" w:footer="709" w:gutter="0"/>
          <w:pgNumType w:start="1"/>
          <w:cols w:space="720"/>
          <w:formProt w:val="0"/>
          <w:titlePg/>
          <w:docGrid w:linePitch="360"/>
        </w:sectPr>
      </w:pPr>
    </w:p>
    <w:p w:rsidR="00E903F5" w:rsidRDefault="001848CA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28673953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>е</w:t>
      </w:r>
    </w:p>
    <w:p w:rsidR="00E903F5" w:rsidRDefault="001848CA">
      <w:pPr>
        <w:suppressAutoHyphens/>
        <w:spacing w:line="360" w:lineRule="exact"/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E903F5" w:rsidRDefault="00E903F5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E903F5" w:rsidRDefault="001848CA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E903F5" w:rsidRDefault="00E903F5">
      <w:pPr>
        <w:rPr>
          <w:highlight w:val="yellow"/>
        </w:rPr>
      </w:pPr>
    </w:p>
    <w:p w:rsidR="00E903F5" w:rsidRDefault="001848CA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3244C4">
        <w:rPr>
          <w:sz w:val="28"/>
          <w:szCs w:val="28"/>
        </w:rPr>
        <w:t>6</w:t>
      </w:r>
    </w:p>
    <w:tbl>
      <w:tblPr>
        <w:tblStyle w:val="aff"/>
        <w:tblW w:w="14560" w:type="dxa"/>
        <w:tblLook w:val="04A0" w:firstRow="1" w:lastRow="0" w:firstColumn="1" w:lastColumn="0" w:noHBand="0" w:noVBand="1"/>
      </w:tblPr>
      <w:tblGrid>
        <w:gridCol w:w="1507"/>
        <w:gridCol w:w="1843"/>
        <w:gridCol w:w="2163"/>
        <w:gridCol w:w="9047"/>
      </w:tblGrid>
      <w:tr w:rsidR="00E903F5" w:rsidTr="009F5CD7">
        <w:tc>
          <w:tcPr>
            <w:tcW w:w="1507" w:type="dxa"/>
          </w:tcPr>
          <w:p w:rsidR="00E903F5" w:rsidRDefault="001848C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843" w:type="dxa"/>
          </w:tcPr>
          <w:p w:rsidR="00E903F5" w:rsidRDefault="001848C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Наименование индикаторов достижения </w:t>
            </w:r>
            <w:r>
              <w:rPr>
                <w:b/>
                <w:bCs/>
                <w:sz w:val="22"/>
                <w:szCs w:val="22"/>
              </w:rPr>
              <w:br/>
              <w:t>компетенции</w:t>
            </w:r>
          </w:p>
        </w:tc>
        <w:tc>
          <w:tcPr>
            <w:tcW w:w="2163" w:type="dxa"/>
          </w:tcPr>
          <w:p w:rsidR="00E903F5" w:rsidRDefault="001848C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9047" w:type="dxa"/>
          </w:tcPr>
          <w:p w:rsidR="00E903F5" w:rsidRDefault="001848C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Типовые</w:t>
            </w:r>
            <w:r>
              <w:rPr>
                <w:b/>
                <w:bCs/>
                <w:sz w:val="22"/>
                <w:szCs w:val="22"/>
              </w:rPr>
              <w:br/>
              <w:t>контрольные</w:t>
            </w:r>
            <w:r>
              <w:rPr>
                <w:b/>
                <w:bCs/>
                <w:sz w:val="22"/>
                <w:szCs w:val="22"/>
              </w:rPr>
              <w:br/>
              <w:t>задания</w:t>
            </w:r>
          </w:p>
        </w:tc>
      </w:tr>
      <w:tr w:rsidR="003244C4" w:rsidRPr="009F5CD7" w:rsidTr="009F5CD7">
        <w:trPr>
          <w:trHeight w:val="888"/>
        </w:trPr>
        <w:tc>
          <w:tcPr>
            <w:tcW w:w="1507" w:type="dxa"/>
            <w:vMerge w:val="restart"/>
          </w:tcPr>
          <w:p w:rsidR="003244C4" w:rsidRPr="009F5CD7" w:rsidRDefault="003244C4" w:rsidP="003244C4">
            <w:pPr>
              <w:jc w:val="both"/>
              <w:rPr>
                <w:sz w:val="22"/>
                <w:szCs w:val="22"/>
                <w:highlight w:val="yellow"/>
              </w:rPr>
            </w:pPr>
            <w:r w:rsidRPr="009F5CD7">
              <w:rPr>
                <w:sz w:val="22"/>
                <w:szCs w:val="22"/>
              </w:rPr>
              <w:t>ПКП-1 Способность собирать и обобщать данные, необходимые для характеристики основных направлений бюджетно-налоговой и долговой политики</w:t>
            </w:r>
          </w:p>
        </w:tc>
        <w:tc>
          <w:tcPr>
            <w:tcW w:w="1843" w:type="dxa"/>
          </w:tcPr>
          <w:p w:rsidR="003244C4" w:rsidRPr="009F5CD7" w:rsidRDefault="003244C4" w:rsidP="003244C4">
            <w:pPr>
              <w:jc w:val="both"/>
              <w:rPr>
                <w:sz w:val="22"/>
                <w:szCs w:val="22"/>
              </w:rPr>
            </w:pPr>
            <w:r w:rsidRPr="009F5CD7">
              <w:rPr>
                <w:sz w:val="22"/>
                <w:szCs w:val="22"/>
              </w:rPr>
              <w:t xml:space="preserve">1. 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</w:t>
            </w:r>
            <w:r w:rsidRPr="009F5CD7">
              <w:rPr>
                <w:sz w:val="22"/>
                <w:szCs w:val="22"/>
              </w:rPr>
              <w:lastRenderedPageBreak/>
              <w:t>бюджетной системы для анализа целей, задач и результатов реализации бюджетно-налоговой и долговой политики.</w:t>
            </w:r>
          </w:p>
          <w:p w:rsidR="003244C4" w:rsidRPr="009F5CD7" w:rsidRDefault="003244C4" w:rsidP="003244C4">
            <w:pPr>
              <w:tabs>
                <w:tab w:val="left" w:pos="540"/>
              </w:tabs>
              <w:contextualSpacing/>
              <w:jc w:val="both"/>
              <w:rPr>
                <w:strike/>
                <w:sz w:val="22"/>
                <w:szCs w:val="22"/>
              </w:rPr>
            </w:pPr>
          </w:p>
        </w:tc>
        <w:tc>
          <w:tcPr>
            <w:tcW w:w="2163" w:type="dxa"/>
          </w:tcPr>
          <w:p w:rsidR="009F5CD7" w:rsidRPr="009F5CD7" w:rsidRDefault="009F5CD7" w:rsidP="009F5CD7">
            <w:pPr>
              <w:tabs>
                <w:tab w:val="left" w:pos="540"/>
              </w:tabs>
              <w:jc w:val="both"/>
              <w:rPr>
                <w:iCs/>
                <w:sz w:val="22"/>
                <w:szCs w:val="22"/>
              </w:rPr>
            </w:pPr>
            <w:r w:rsidRPr="009F5CD7">
              <w:rPr>
                <w:iCs/>
                <w:sz w:val="22"/>
                <w:szCs w:val="22"/>
              </w:rPr>
              <w:lastRenderedPageBreak/>
              <w:t>Знать:</w:t>
            </w:r>
          </w:p>
          <w:p w:rsidR="009F5CD7" w:rsidRPr="009F5CD7" w:rsidRDefault="009F5CD7" w:rsidP="009F5CD7">
            <w:pPr>
              <w:tabs>
                <w:tab w:val="left" w:pos="540"/>
              </w:tabs>
              <w:jc w:val="both"/>
              <w:rPr>
                <w:iCs/>
                <w:sz w:val="22"/>
                <w:szCs w:val="22"/>
              </w:rPr>
            </w:pPr>
            <w:r w:rsidRPr="009F5CD7">
              <w:rPr>
                <w:iCs/>
                <w:sz w:val="22"/>
                <w:szCs w:val="22"/>
              </w:rPr>
              <w:t>источники, методы сбора и обработки статистической информации и анализа результатов научных исследований, характеризующих инициативное бюджетирование в процессе бюджетно-налоговой и долговой политики.</w:t>
            </w:r>
          </w:p>
          <w:p w:rsidR="009F5CD7" w:rsidRPr="009F5CD7" w:rsidRDefault="009F5CD7" w:rsidP="009F5CD7">
            <w:pPr>
              <w:tabs>
                <w:tab w:val="left" w:pos="540"/>
              </w:tabs>
              <w:jc w:val="both"/>
              <w:rPr>
                <w:iCs/>
                <w:sz w:val="22"/>
                <w:szCs w:val="22"/>
              </w:rPr>
            </w:pPr>
            <w:r w:rsidRPr="009F5CD7">
              <w:rPr>
                <w:iCs/>
                <w:sz w:val="22"/>
                <w:szCs w:val="22"/>
              </w:rPr>
              <w:t xml:space="preserve">Уметь </w:t>
            </w:r>
          </w:p>
          <w:p w:rsidR="003244C4" w:rsidRPr="009F5CD7" w:rsidRDefault="009F5CD7" w:rsidP="009F5CD7">
            <w:pPr>
              <w:tabs>
                <w:tab w:val="left" w:pos="540"/>
              </w:tabs>
              <w:contextualSpacing/>
              <w:jc w:val="both"/>
              <w:rPr>
                <w:iCs/>
                <w:strike/>
                <w:color w:val="FF0000"/>
                <w:sz w:val="22"/>
                <w:szCs w:val="22"/>
              </w:rPr>
            </w:pPr>
            <w:r w:rsidRPr="009F5CD7">
              <w:rPr>
                <w:iCs/>
                <w:sz w:val="22"/>
                <w:szCs w:val="22"/>
              </w:rPr>
              <w:t xml:space="preserve">анализировать статистическую информацию и результаты </w:t>
            </w:r>
            <w:r w:rsidRPr="009F5CD7">
              <w:rPr>
                <w:iCs/>
                <w:sz w:val="22"/>
                <w:szCs w:val="22"/>
              </w:rPr>
              <w:lastRenderedPageBreak/>
              <w:t>научных исследований, характеризующих инициативное бюджетирование, определять характер влияния поставленных задач бюджетно-налоговой и долговой политики на процесс инициативного бюджетирования.</w:t>
            </w:r>
          </w:p>
        </w:tc>
        <w:tc>
          <w:tcPr>
            <w:tcW w:w="9047" w:type="dxa"/>
          </w:tcPr>
          <w:p w:rsidR="00A55EC8" w:rsidRPr="00110FD2" w:rsidRDefault="009F5CD7" w:rsidP="00A55EC8">
            <w:pPr>
              <w:pStyle w:val="af5"/>
              <w:ind w:left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lastRenderedPageBreak/>
              <w:t xml:space="preserve">1. </w:t>
            </w:r>
            <w:r w:rsidR="00A55EC8" w:rsidRPr="009F5CD7">
              <w:rPr>
                <w:sz w:val="22"/>
                <w:szCs w:val="22"/>
              </w:rPr>
              <w:t xml:space="preserve">Проведите реферирование статьи Виноградова Т.И. Партисипаторное бюджетирование как инструмент, способствующий достижению целей устойчивого развития // Финансовый журнал. </w:t>
            </w:r>
            <w:r w:rsidR="00A55EC8" w:rsidRPr="009F5CD7">
              <w:rPr>
                <w:sz w:val="22"/>
                <w:szCs w:val="22"/>
                <w:lang w:val="en-US"/>
              </w:rPr>
              <w:t xml:space="preserve">2021. </w:t>
            </w:r>
            <w:r w:rsidR="00A55EC8" w:rsidRPr="00110FD2">
              <w:rPr>
                <w:sz w:val="22"/>
                <w:szCs w:val="22"/>
                <w:lang w:val="en-US"/>
              </w:rPr>
              <w:t xml:space="preserve">№2 </w:t>
            </w:r>
            <w:r w:rsidR="00A55EC8" w:rsidRPr="009F5CD7">
              <w:rPr>
                <w:sz w:val="22"/>
                <w:szCs w:val="22"/>
                <w:lang w:val="en-US"/>
              </w:rPr>
              <w:t>URL</w:t>
            </w:r>
            <w:r w:rsidR="00A55EC8" w:rsidRPr="00110FD2">
              <w:rPr>
                <w:sz w:val="22"/>
                <w:szCs w:val="22"/>
                <w:lang w:val="en-US"/>
              </w:rPr>
              <w:t xml:space="preserve">: </w:t>
            </w:r>
            <w:hyperlink r:id="rId14">
              <w:r w:rsidR="00A55EC8" w:rsidRPr="009F5CD7">
                <w:rPr>
                  <w:sz w:val="22"/>
                  <w:szCs w:val="22"/>
                  <w:lang w:val="en-US"/>
                </w:rPr>
                <w:t>https</w:t>
              </w:r>
              <w:r w:rsidR="00A55EC8" w:rsidRPr="00110FD2">
                <w:rPr>
                  <w:sz w:val="22"/>
                  <w:szCs w:val="22"/>
                  <w:lang w:val="en-US"/>
                </w:rPr>
                <w:t>://</w:t>
              </w:r>
              <w:r w:rsidR="00A55EC8" w:rsidRPr="009F5CD7">
                <w:rPr>
                  <w:sz w:val="22"/>
                  <w:szCs w:val="22"/>
                  <w:lang w:val="en-US"/>
                </w:rPr>
                <w:t>www</w:t>
              </w:r>
              <w:r w:rsidR="00A55EC8" w:rsidRPr="00110FD2">
                <w:rPr>
                  <w:sz w:val="22"/>
                  <w:szCs w:val="22"/>
                  <w:lang w:val="en-US"/>
                </w:rPr>
                <w:t>.</w:t>
              </w:r>
              <w:r w:rsidR="00A55EC8" w:rsidRPr="009F5CD7">
                <w:rPr>
                  <w:sz w:val="22"/>
                  <w:szCs w:val="22"/>
                  <w:lang w:val="en-US"/>
                </w:rPr>
                <w:t>finjournal</w:t>
              </w:r>
              <w:r w:rsidR="00A55EC8" w:rsidRPr="00110FD2">
                <w:rPr>
                  <w:sz w:val="22"/>
                  <w:szCs w:val="22"/>
                  <w:lang w:val="en-US"/>
                </w:rPr>
                <w:t>-</w:t>
              </w:r>
              <w:r w:rsidR="00A55EC8" w:rsidRPr="009F5CD7">
                <w:rPr>
                  <w:sz w:val="22"/>
                  <w:szCs w:val="22"/>
                  <w:lang w:val="en-US"/>
                </w:rPr>
                <w:t>nifi</w:t>
              </w:r>
              <w:r w:rsidR="00A55EC8" w:rsidRPr="00110FD2">
                <w:rPr>
                  <w:sz w:val="22"/>
                  <w:szCs w:val="22"/>
                  <w:lang w:val="en-US"/>
                </w:rPr>
                <w:t>.</w:t>
              </w:r>
              <w:r w:rsidR="00A55EC8" w:rsidRPr="009F5CD7">
                <w:rPr>
                  <w:sz w:val="22"/>
                  <w:szCs w:val="22"/>
                  <w:lang w:val="en-US"/>
                </w:rPr>
                <w:t>ru</w:t>
              </w:r>
              <w:r w:rsidR="00A55EC8" w:rsidRPr="00110FD2">
                <w:rPr>
                  <w:sz w:val="22"/>
                  <w:szCs w:val="22"/>
                  <w:lang w:val="en-US"/>
                </w:rPr>
                <w:t>/</w:t>
              </w:r>
              <w:r w:rsidR="00A55EC8" w:rsidRPr="009F5CD7">
                <w:rPr>
                  <w:sz w:val="22"/>
                  <w:szCs w:val="22"/>
                  <w:lang w:val="en-US"/>
                </w:rPr>
                <w:t>images</w:t>
              </w:r>
              <w:r w:rsidR="00A55EC8" w:rsidRPr="00110FD2">
                <w:rPr>
                  <w:sz w:val="22"/>
                  <w:szCs w:val="22"/>
                  <w:lang w:val="en-US"/>
                </w:rPr>
                <w:t>/</w:t>
              </w:r>
              <w:r w:rsidR="00A55EC8" w:rsidRPr="009F5CD7">
                <w:rPr>
                  <w:sz w:val="22"/>
                  <w:szCs w:val="22"/>
                  <w:lang w:val="en-US"/>
                </w:rPr>
                <w:t>FILES</w:t>
              </w:r>
              <w:r w:rsidR="00A55EC8" w:rsidRPr="00110FD2">
                <w:rPr>
                  <w:sz w:val="22"/>
                  <w:szCs w:val="22"/>
                  <w:lang w:val="en-US"/>
                </w:rPr>
                <w:t>/</w:t>
              </w:r>
              <w:r w:rsidR="00A55EC8" w:rsidRPr="009F5CD7">
                <w:rPr>
                  <w:sz w:val="22"/>
                  <w:szCs w:val="22"/>
                  <w:lang w:val="en-US"/>
                </w:rPr>
                <w:t>Journal</w:t>
              </w:r>
              <w:r w:rsidR="00A55EC8" w:rsidRPr="00110FD2">
                <w:rPr>
                  <w:sz w:val="22"/>
                  <w:szCs w:val="22"/>
                  <w:lang w:val="en-US"/>
                </w:rPr>
                <w:t>/</w:t>
              </w:r>
              <w:r w:rsidR="00A55EC8" w:rsidRPr="009F5CD7">
                <w:rPr>
                  <w:sz w:val="22"/>
                  <w:szCs w:val="22"/>
                  <w:lang w:val="en-US"/>
                </w:rPr>
                <w:t>Archive</w:t>
              </w:r>
              <w:r w:rsidR="00A55EC8" w:rsidRPr="00110FD2">
                <w:rPr>
                  <w:sz w:val="22"/>
                  <w:szCs w:val="22"/>
                  <w:lang w:val="en-US"/>
                </w:rPr>
                <w:t>/2021/2/</w:t>
              </w:r>
              <w:r w:rsidR="00A55EC8" w:rsidRPr="009F5CD7">
                <w:rPr>
                  <w:sz w:val="22"/>
                  <w:szCs w:val="22"/>
                  <w:lang w:val="en-US"/>
                </w:rPr>
                <w:t>statii</w:t>
              </w:r>
              <w:r w:rsidR="00A55EC8" w:rsidRPr="00110FD2">
                <w:rPr>
                  <w:sz w:val="22"/>
                  <w:szCs w:val="22"/>
                  <w:lang w:val="en-US"/>
                </w:rPr>
                <w:t>/03_2_2021_</w:t>
              </w:r>
              <w:r w:rsidR="00A55EC8" w:rsidRPr="009F5CD7">
                <w:rPr>
                  <w:sz w:val="22"/>
                  <w:szCs w:val="22"/>
                  <w:lang w:val="en-US"/>
                </w:rPr>
                <w:t>v</w:t>
              </w:r>
              <w:r w:rsidR="00A55EC8" w:rsidRPr="00110FD2">
                <w:rPr>
                  <w:sz w:val="22"/>
                  <w:szCs w:val="22"/>
                  <w:lang w:val="en-US"/>
                </w:rPr>
                <w:t>13.</w:t>
              </w:r>
              <w:r w:rsidR="00A55EC8" w:rsidRPr="009F5CD7">
                <w:rPr>
                  <w:sz w:val="22"/>
                  <w:szCs w:val="22"/>
                  <w:lang w:val="en-US"/>
                </w:rPr>
                <w:t>pdf</w:t>
              </w:r>
            </w:hyperlink>
            <w:r w:rsidR="00A55EC8" w:rsidRPr="00110FD2">
              <w:rPr>
                <w:sz w:val="22"/>
                <w:szCs w:val="22"/>
                <w:lang w:val="en-US"/>
              </w:rPr>
              <w:t xml:space="preserve"> </w:t>
            </w:r>
          </w:p>
          <w:p w:rsidR="00A55EC8" w:rsidRPr="00B7316D" w:rsidRDefault="00EC2B04" w:rsidP="00A55EC8">
            <w:pPr>
              <w:pStyle w:val="af5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2.Изучите публикацию </w:t>
            </w:r>
            <w:proofErr w:type="spellStart"/>
            <w:r>
              <w:rPr>
                <w:sz w:val="22"/>
                <w:szCs w:val="22"/>
              </w:rPr>
              <w:t>В.Вагина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Н.Шаповаловой</w:t>
            </w:r>
            <w:proofErr w:type="spellEnd"/>
            <w:r>
              <w:rPr>
                <w:sz w:val="22"/>
                <w:szCs w:val="22"/>
              </w:rPr>
              <w:t xml:space="preserve"> «Актуальные вызовы и проблемы развития инициативного бюджетирования» (</w:t>
            </w:r>
            <w:hyperlink r:id="rId15" w:history="1">
              <w:r w:rsidRPr="00E64CAC">
                <w:rPr>
                  <w:rStyle w:val="aff0"/>
                  <w:sz w:val="22"/>
                  <w:szCs w:val="22"/>
                </w:rPr>
                <w:t>https://www.finjournal-nifi.ru/images/FILES/Journal/Archive/2020/1/statii/01_1_2020_v12.pdf</w:t>
              </w:r>
            </w:hyperlink>
            <w:r>
              <w:rPr>
                <w:sz w:val="22"/>
                <w:szCs w:val="22"/>
              </w:rPr>
              <w:t>). Составьте аналитическую справку о том, какие проблемы выделяли авторы в 2020г. на основе изучения публикации и оцените их актуальность настоящий момент.</w:t>
            </w:r>
          </w:p>
          <w:p w:rsidR="003244C4" w:rsidRPr="00EC2B04" w:rsidRDefault="009F5CD7" w:rsidP="00A55EC8">
            <w:pPr>
              <w:pStyle w:val="af5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="00B7316D">
              <w:rPr>
                <w:sz w:val="22"/>
                <w:szCs w:val="22"/>
              </w:rPr>
              <w:t xml:space="preserve">Изучите данные, характеризующие развитие инициативного бюджетирования в Российской Федерации и размещенные в разделе «Инициативное бюджетирование» официального сайта Научно-исследовательского финансового института </w:t>
            </w:r>
            <w:r w:rsidR="00EC2B04">
              <w:rPr>
                <w:sz w:val="22"/>
                <w:szCs w:val="22"/>
              </w:rPr>
              <w:t>Министерства финансов Российской Федерации (</w:t>
            </w:r>
            <w:hyperlink r:id="rId16" w:history="1">
              <w:r w:rsidR="00EC2B04" w:rsidRPr="00E64CAC">
                <w:rPr>
                  <w:rStyle w:val="aff0"/>
                  <w:sz w:val="22"/>
                  <w:szCs w:val="22"/>
                  <w:lang w:val="en-US"/>
                </w:rPr>
                <w:t>www</w:t>
              </w:r>
              <w:r w:rsidR="00EC2B04" w:rsidRPr="00E64CAC">
                <w:rPr>
                  <w:rStyle w:val="aff0"/>
                  <w:sz w:val="22"/>
                  <w:szCs w:val="22"/>
                </w:rPr>
                <w:t>.</w:t>
              </w:r>
              <w:proofErr w:type="spellStart"/>
              <w:r w:rsidR="00EC2B04" w:rsidRPr="00E64CAC">
                <w:rPr>
                  <w:rStyle w:val="aff0"/>
                  <w:sz w:val="22"/>
                  <w:szCs w:val="22"/>
                  <w:lang w:val="en-US"/>
                </w:rPr>
                <w:t>nifi</w:t>
              </w:r>
              <w:proofErr w:type="spellEnd"/>
              <w:r w:rsidR="00EC2B04" w:rsidRPr="00E64CAC">
                <w:rPr>
                  <w:rStyle w:val="aff0"/>
                  <w:sz w:val="22"/>
                  <w:szCs w:val="22"/>
                </w:rPr>
                <w:t>.</w:t>
              </w:r>
              <w:proofErr w:type="spellStart"/>
              <w:r w:rsidR="00EC2B04" w:rsidRPr="00E64CAC">
                <w:rPr>
                  <w:rStyle w:val="aff0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EC2B04" w:rsidRPr="00EC2B04">
              <w:rPr>
                <w:sz w:val="22"/>
                <w:szCs w:val="22"/>
              </w:rPr>
              <w:t>)</w:t>
            </w:r>
            <w:r w:rsidR="00EC2B04">
              <w:rPr>
                <w:sz w:val="22"/>
                <w:szCs w:val="22"/>
              </w:rPr>
              <w:t>. Составьте аналитическую справку развитии инициативного бюджетирования в Российской Федерации на основе представленных на нем сведений.</w:t>
            </w:r>
          </w:p>
        </w:tc>
      </w:tr>
      <w:tr w:rsidR="003244C4" w:rsidRPr="009F5CD7" w:rsidTr="009F5CD7">
        <w:trPr>
          <w:trHeight w:val="888"/>
        </w:trPr>
        <w:tc>
          <w:tcPr>
            <w:tcW w:w="1507" w:type="dxa"/>
            <w:vMerge/>
          </w:tcPr>
          <w:p w:rsidR="003244C4" w:rsidRPr="009F5CD7" w:rsidRDefault="003244C4" w:rsidP="003244C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244C4" w:rsidRPr="009F5CD7" w:rsidRDefault="003244C4" w:rsidP="003244C4">
            <w:pPr>
              <w:tabs>
                <w:tab w:val="left" w:pos="540"/>
              </w:tabs>
              <w:contextualSpacing/>
              <w:jc w:val="both"/>
              <w:rPr>
                <w:strike/>
                <w:sz w:val="22"/>
                <w:szCs w:val="22"/>
              </w:rPr>
            </w:pPr>
            <w:r w:rsidRPr="009F5CD7">
              <w:rPr>
                <w:sz w:val="22"/>
                <w:szCs w:val="22"/>
              </w:rPr>
              <w:t>2. Применяет профессиональные знания для прогнозирования результатов реализации бюджетно-налоговой и долговой политики на среднесрочную перспективу.</w:t>
            </w:r>
          </w:p>
        </w:tc>
        <w:tc>
          <w:tcPr>
            <w:tcW w:w="2163" w:type="dxa"/>
          </w:tcPr>
          <w:p w:rsidR="009F5CD7" w:rsidRPr="009F5CD7" w:rsidRDefault="009F5CD7" w:rsidP="009F5CD7">
            <w:pPr>
              <w:tabs>
                <w:tab w:val="left" w:pos="540"/>
              </w:tabs>
              <w:jc w:val="both"/>
              <w:rPr>
                <w:iCs/>
                <w:sz w:val="22"/>
                <w:szCs w:val="22"/>
              </w:rPr>
            </w:pPr>
            <w:r w:rsidRPr="009F5CD7">
              <w:rPr>
                <w:iCs/>
                <w:sz w:val="22"/>
                <w:szCs w:val="22"/>
              </w:rPr>
              <w:t>Знать:</w:t>
            </w:r>
          </w:p>
          <w:p w:rsidR="009F5CD7" w:rsidRPr="009F5CD7" w:rsidRDefault="009F5CD7" w:rsidP="009F5CD7">
            <w:pPr>
              <w:tabs>
                <w:tab w:val="left" w:pos="540"/>
              </w:tabs>
              <w:jc w:val="both"/>
              <w:rPr>
                <w:iCs/>
                <w:sz w:val="22"/>
                <w:szCs w:val="22"/>
              </w:rPr>
            </w:pPr>
            <w:r w:rsidRPr="009F5CD7">
              <w:rPr>
                <w:iCs/>
                <w:sz w:val="22"/>
                <w:szCs w:val="22"/>
              </w:rPr>
              <w:t xml:space="preserve">методы прогнозирования </w:t>
            </w:r>
            <w:r w:rsidRPr="009F5CD7">
              <w:rPr>
                <w:sz w:val="22"/>
                <w:szCs w:val="22"/>
              </w:rPr>
              <w:t>результатов реализации бюджетно-налоговой и долговой политики на среднесрочную перспективу и оценки их влияния на инициативное бюджетирование.</w:t>
            </w:r>
          </w:p>
          <w:p w:rsidR="009F5CD7" w:rsidRPr="009F5CD7" w:rsidRDefault="009F5CD7" w:rsidP="009F5CD7">
            <w:pPr>
              <w:tabs>
                <w:tab w:val="left" w:pos="540"/>
              </w:tabs>
              <w:jc w:val="both"/>
              <w:rPr>
                <w:iCs/>
                <w:sz w:val="22"/>
                <w:szCs w:val="22"/>
              </w:rPr>
            </w:pPr>
            <w:r w:rsidRPr="009F5CD7">
              <w:rPr>
                <w:iCs/>
                <w:sz w:val="22"/>
                <w:szCs w:val="22"/>
              </w:rPr>
              <w:t xml:space="preserve">Уметь: </w:t>
            </w:r>
          </w:p>
          <w:p w:rsidR="003244C4" w:rsidRPr="009F5CD7" w:rsidRDefault="009F5CD7" w:rsidP="009F5CD7">
            <w:pPr>
              <w:tabs>
                <w:tab w:val="left" w:pos="540"/>
              </w:tabs>
              <w:contextualSpacing/>
              <w:jc w:val="both"/>
              <w:rPr>
                <w:iCs/>
                <w:strike/>
                <w:color w:val="FF0000"/>
                <w:sz w:val="22"/>
                <w:szCs w:val="22"/>
              </w:rPr>
            </w:pPr>
            <w:r w:rsidRPr="009F5CD7">
              <w:rPr>
                <w:iCs/>
                <w:sz w:val="22"/>
                <w:szCs w:val="22"/>
              </w:rPr>
              <w:t xml:space="preserve">составлять прогнозы </w:t>
            </w:r>
            <w:r w:rsidRPr="009F5CD7">
              <w:rPr>
                <w:sz w:val="22"/>
                <w:szCs w:val="22"/>
              </w:rPr>
              <w:t>реализации бюджетно-налоговой и долговой политики на среднесрочную перспективу и оценивать их влияния на инициативное бюджетирование.</w:t>
            </w:r>
          </w:p>
        </w:tc>
        <w:tc>
          <w:tcPr>
            <w:tcW w:w="9047" w:type="dxa"/>
          </w:tcPr>
          <w:p w:rsidR="003244C4" w:rsidRDefault="00EC2B04" w:rsidP="00EC2B04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Изучите «Основные направления бюджетной, налоговой и таможенно-тарифной политики на 2023 год и на плановый период 2024 и 2025 годов», утвержденные Министерством финансов Российской Федерации</w:t>
            </w:r>
            <w:r w:rsidRPr="009F5CD7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Определите мероприятия, включенные в политику и направленные на содействие развитию инициативного бюджетирования.</w:t>
            </w:r>
          </w:p>
          <w:p w:rsidR="00EC2B04" w:rsidRPr="00EC2B04" w:rsidRDefault="00EC2B04" w:rsidP="00EC2B04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973108">
              <w:rPr>
                <w:sz w:val="22"/>
                <w:szCs w:val="22"/>
              </w:rPr>
              <w:t>Рассмотрите Концепцию повышения финансовой и бюджетной грамотности населения посредством реализации практик инициативного бюджетирования, утвержденную Министерством финансов Российской Федерации в 2022г. (</w:t>
            </w:r>
            <w:hyperlink r:id="rId17" w:history="1">
              <w:r w:rsidR="00973108" w:rsidRPr="00E64CAC">
                <w:rPr>
                  <w:rStyle w:val="aff0"/>
                  <w:sz w:val="22"/>
                  <w:szCs w:val="22"/>
                </w:rPr>
                <w:t>https://budget4me.ru/upload/medialibrary/34d/34d2668185fac52411346efb45611008.pdf</w:t>
              </w:r>
            </w:hyperlink>
            <w:r w:rsidR="00973108">
              <w:rPr>
                <w:sz w:val="22"/>
                <w:szCs w:val="22"/>
              </w:rPr>
              <w:t xml:space="preserve">). Определите перспективы развития инициативного бюджетирования с учетом положений данной концепции. </w:t>
            </w:r>
          </w:p>
        </w:tc>
      </w:tr>
      <w:tr w:rsidR="00E903F5" w:rsidTr="009F5CD7">
        <w:trPr>
          <w:trHeight w:val="888"/>
        </w:trPr>
        <w:tc>
          <w:tcPr>
            <w:tcW w:w="1507" w:type="dxa"/>
            <w:vMerge w:val="restart"/>
            <w:shd w:val="clear" w:color="auto" w:fill="auto"/>
          </w:tcPr>
          <w:p w:rsidR="00E903F5" w:rsidRDefault="001848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ПКН-6</w:t>
            </w:r>
          </w:p>
          <w:p w:rsidR="00E903F5" w:rsidRDefault="001848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Способность предлагать </w:t>
            </w:r>
            <w:r w:rsidR="003244C4">
              <w:rPr>
                <w:sz w:val="22"/>
                <w:szCs w:val="22"/>
              </w:rPr>
              <w:lastRenderedPageBreak/>
              <w:t>решения профессиональных</w:t>
            </w:r>
            <w:r>
              <w:rPr>
                <w:sz w:val="22"/>
                <w:szCs w:val="22"/>
              </w:rPr>
              <w:t xml:space="preserve"> задач в меняющихся финансово-экономических условиях </w:t>
            </w:r>
          </w:p>
        </w:tc>
        <w:tc>
          <w:tcPr>
            <w:tcW w:w="1843" w:type="dxa"/>
            <w:shd w:val="clear" w:color="auto" w:fill="auto"/>
          </w:tcPr>
          <w:p w:rsidR="00E903F5" w:rsidRDefault="001848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1. Понимает содержание и логику проведения </w:t>
            </w:r>
            <w:r>
              <w:rPr>
                <w:sz w:val="22"/>
                <w:szCs w:val="22"/>
              </w:rPr>
              <w:lastRenderedPageBreak/>
              <w:t>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2163" w:type="dxa"/>
          </w:tcPr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 xml:space="preserve">Знать: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методы</w:t>
            </w:r>
            <w:r>
              <w:rPr>
                <w:sz w:val="22"/>
                <w:szCs w:val="22"/>
              </w:rPr>
              <w:t xml:space="preserve"> анализа практической реали</w:t>
            </w:r>
            <w:r>
              <w:rPr>
                <w:sz w:val="22"/>
                <w:szCs w:val="22"/>
              </w:rPr>
              <w:lastRenderedPageBreak/>
              <w:t>зации проектов инициативного бюджетирования, приемы обоснования оперативных, тактических и стратегических управленческих решений в области инициативного бюджетирования.</w:t>
            </w:r>
          </w:p>
          <w:p w:rsidR="00E903F5" w:rsidRDefault="001848CA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Уметь: </w:t>
            </w:r>
          </w:p>
          <w:p w:rsidR="00E903F5" w:rsidRDefault="001848CA">
            <w:pPr>
              <w:jc w:val="both"/>
              <w:rPr>
                <w:i/>
                <w:sz w:val="22"/>
                <w:szCs w:val="22"/>
                <w:highlight w:val="yellow"/>
              </w:rPr>
            </w:pPr>
            <w:r>
              <w:rPr>
                <w:iCs/>
                <w:sz w:val="22"/>
                <w:szCs w:val="22"/>
              </w:rPr>
              <w:t>анализировать реализацию проектов инициативного бюджетирования</w:t>
            </w:r>
            <w:r>
              <w:rPr>
                <w:sz w:val="22"/>
                <w:szCs w:val="22"/>
              </w:rPr>
              <w:t>, использовать приемы обоснования оперативных, тактических и стратегических управленческих решений в области инициативного бюджетирования.</w:t>
            </w:r>
          </w:p>
        </w:tc>
        <w:tc>
          <w:tcPr>
            <w:tcW w:w="9047" w:type="dxa"/>
            <w:shd w:val="clear" w:color="auto" w:fill="auto"/>
          </w:tcPr>
          <w:p w:rsidR="00E903F5" w:rsidRDefault="001848CA">
            <w:pPr>
              <w:pStyle w:val="af5"/>
              <w:numPr>
                <w:ilvl w:val="0"/>
                <w:numId w:val="16"/>
              </w:numPr>
              <w:ind w:left="0" w:firstLine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 xml:space="preserve">Проведите сравнительный анализ моделей поддержки реализации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партисипаторных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/ инициативных проектов в России и зарубежных странах (на примере Германии, Южной Кореи, США).</w:t>
            </w:r>
          </w:p>
          <w:p w:rsidR="00E903F5" w:rsidRDefault="00B7316D">
            <w:pPr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 xml:space="preserve">2. </w:t>
            </w:r>
            <w:r w:rsidR="001848CA">
              <w:rPr>
                <w:color w:val="000000" w:themeColor="text1"/>
                <w:sz w:val="22"/>
                <w:szCs w:val="22"/>
              </w:rPr>
              <w:t>Рассмотрите модели организации деятельности проектных центров инициативного бюджетирования в субъектах Российской Федерации (самостоятельная реализация функций управления; полное или частичное делегирование функций управления). Сделайте выводы.</w:t>
            </w:r>
          </w:p>
        </w:tc>
      </w:tr>
      <w:tr w:rsidR="00E903F5" w:rsidTr="009F5CD7">
        <w:trPr>
          <w:trHeight w:val="888"/>
        </w:trPr>
        <w:tc>
          <w:tcPr>
            <w:tcW w:w="1507" w:type="dxa"/>
            <w:vMerge/>
          </w:tcPr>
          <w:p w:rsidR="00E903F5" w:rsidRDefault="00E903F5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</w:tcPr>
          <w:p w:rsidR="00E903F5" w:rsidRDefault="001848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2163" w:type="dxa"/>
          </w:tcPr>
          <w:p w:rsidR="00E903F5" w:rsidRDefault="001848CA">
            <w:pPr>
              <w:tabs>
                <w:tab w:val="left" w:pos="540"/>
              </w:tabs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Знать: </w:t>
            </w:r>
          </w:p>
          <w:p w:rsidR="00E903F5" w:rsidRDefault="001848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методы и инструменты решения профессиональных задач в области инициативного бюджетирования в условиях неопределенности.</w:t>
            </w:r>
          </w:p>
          <w:p w:rsidR="00E903F5" w:rsidRDefault="001848CA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Уметь:</w:t>
            </w:r>
          </w:p>
          <w:p w:rsidR="00E903F5" w:rsidRDefault="001848CA">
            <w:pPr>
              <w:tabs>
                <w:tab w:val="left" w:pos="540"/>
              </w:tabs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разрабатывать варианты решения профессиональных за</w:t>
            </w:r>
            <w:r>
              <w:rPr>
                <w:sz w:val="22"/>
                <w:szCs w:val="22"/>
              </w:rPr>
              <w:lastRenderedPageBreak/>
              <w:t>дач в области инициативного бюджетирования в условиях неопределенности.</w:t>
            </w:r>
          </w:p>
        </w:tc>
        <w:tc>
          <w:tcPr>
            <w:tcW w:w="9047" w:type="dxa"/>
            <w:shd w:val="clear" w:color="auto" w:fill="auto"/>
          </w:tcPr>
          <w:p w:rsidR="00E903F5" w:rsidRDefault="001848CA">
            <w:pPr>
              <w:pStyle w:val="Default"/>
              <w:numPr>
                <w:ilvl w:val="0"/>
                <w:numId w:val="15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Составьте аналитический обзор требований к организации инициативного бюджетирования, структурировав его по уровням публично-правовых образований. Для исследования необходимо рассмотреть не менее трех регионов Российской Федерации.</w:t>
            </w:r>
          </w:p>
          <w:p w:rsidR="00E903F5" w:rsidRDefault="001848CA">
            <w:pPr>
              <w:pStyle w:val="Default"/>
              <w:numPr>
                <w:ilvl w:val="0"/>
                <w:numId w:val="15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муниципалитет были одновременно поданы инициативы граждан по благоустройству парковых зон. Средств бюджета на реализацию всех проектов недостаточно. Каким образом муниципалитет должен осуществить отбор проекта (</w:t>
            </w:r>
            <w:proofErr w:type="spellStart"/>
            <w:r>
              <w:rPr>
                <w:sz w:val="22"/>
                <w:szCs w:val="22"/>
              </w:rPr>
              <w:t>ов</w:t>
            </w:r>
            <w:proofErr w:type="spellEnd"/>
            <w:r>
              <w:rPr>
                <w:sz w:val="22"/>
                <w:szCs w:val="22"/>
              </w:rPr>
              <w:t>), которые будут реализованы посредством инициативного бюджетирования?</w:t>
            </w:r>
          </w:p>
        </w:tc>
      </w:tr>
      <w:tr w:rsidR="00E903F5" w:rsidTr="009F5CD7">
        <w:trPr>
          <w:trHeight w:val="245"/>
        </w:trPr>
        <w:tc>
          <w:tcPr>
            <w:tcW w:w="1507" w:type="dxa"/>
            <w:vMerge w:val="restart"/>
          </w:tcPr>
          <w:p w:rsidR="00E903F5" w:rsidRDefault="001848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УК-11</w:t>
            </w:r>
          </w:p>
          <w:p w:rsidR="00E903F5" w:rsidRDefault="001848CA"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Способность к постановке целей и задач исследований, выбору оптимальных путей и методов их достижения.</w:t>
            </w:r>
          </w:p>
        </w:tc>
        <w:tc>
          <w:tcPr>
            <w:tcW w:w="1843" w:type="dxa"/>
          </w:tcPr>
          <w:p w:rsidR="00E903F5" w:rsidRDefault="001848CA"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2163" w:type="dxa"/>
          </w:tcPr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Знать: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состав и структуру финансовых ресурсов экономического субъекта, используемых для реализации проектов инициативного бюджетирования.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Уметь: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  <w:highlight w:val="yellow"/>
              </w:rPr>
            </w:pPr>
            <w:r>
              <w:rPr>
                <w:iCs/>
                <w:sz w:val="22"/>
                <w:szCs w:val="22"/>
              </w:rPr>
              <w:t>осуществлять сбор, обработку и интерпретацию данных о финансовых ресурсах экономического субъекта, используемых для реализации проектов инициативного бюджетирования.</w:t>
            </w:r>
          </w:p>
        </w:tc>
        <w:tc>
          <w:tcPr>
            <w:tcW w:w="9047" w:type="dxa"/>
          </w:tcPr>
          <w:p w:rsidR="00E903F5" w:rsidRDefault="001848CA">
            <w:pPr>
              <w:pStyle w:val="af5"/>
              <w:numPr>
                <w:ilvl w:val="0"/>
                <w:numId w:val="17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Проанализируйте реализацию инициативного бюджетирования в городе Красноярске. Изучите проекты, которые были реализованы в отчетном финансовом году и будут реализовываться в текущем финансовом году. Определите источники финансирования каждого проекта, изучите качественные и количественные характеристики участия граждан (финансовое, трудовое, ресурсное и т.д.) в реализации проекта. </w:t>
            </w:r>
            <w:hyperlink r:id="rId18">
              <w:r>
                <w:rPr>
                  <w:sz w:val="22"/>
                  <w:szCs w:val="22"/>
                </w:rPr>
                <w:t>http://www.admkrsk.ru/citytoday/municipal/initiative_projects/Pages/default.aspx?accessability=off</w:t>
              </w:r>
            </w:hyperlink>
          </w:p>
          <w:p w:rsidR="00E903F5" w:rsidRDefault="001848CA">
            <w:pPr>
              <w:pStyle w:val="af5"/>
              <w:numPr>
                <w:ilvl w:val="0"/>
                <w:numId w:val="17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Проанализируйте инициативные проекты, размещенные на портале «Открытый регион- Югра», финансовое обеспечение их реализации (не менее пяти), на основе анализа сформулируйте выводы.</w:t>
            </w:r>
          </w:p>
        </w:tc>
      </w:tr>
      <w:tr w:rsidR="00E903F5" w:rsidTr="009F5CD7">
        <w:trPr>
          <w:trHeight w:val="888"/>
        </w:trPr>
        <w:tc>
          <w:tcPr>
            <w:tcW w:w="1507" w:type="dxa"/>
            <w:vMerge/>
          </w:tcPr>
          <w:p w:rsidR="00E903F5" w:rsidRDefault="00E903F5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</w:tcPr>
          <w:p w:rsidR="00E903F5" w:rsidRDefault="001848CA"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2. Обосновывает системную формулировку цели и постановку задачи управления.</w:t>
            </w:r>
          </w:p>
        </w:tc>
        <w:tc>
          <w:tcPr>
            <w:tcW w:w="2163" w:type="dxa"/>
          </w:tcPr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Знать: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содержание процессов в области инициативного бюджетирования.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Уметь: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выявлять закономерности и изменения процессов в области инициативного бюджетирования.</w:t>
            </w:r>
          </w:p>
        </w:tc>
        <w:tc>
          <w:tcPr>
            <w:tcW w:w="9047" w:type="dxa"/>
          </w:tcPr>
          <w:p w:rsidR="00E903F5" w:rsidRDefault="001848CA">
            <w:pPr>
              <w:pStyle w:val="af5"/>
              <w:numPr>
                <w:ilvl w:val="0"/>
                <w:numId w:val="18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Изучите развитие инициативного бюджетирования в Российской Федерации, выделите исторические этапы развития и дайте характеристику каждому этапу.</w:t>
            </w:r>
          </w:p>
          <w:p w:rsidR="00E903F5" w:rsidRDefault="001848CA">
            <w:pPr>
              <w:pStyle w:val="af5"/>
              <w:numPr>
                <w:ilvl w:val="0"/>
                <w:numId w:val="18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Проведите исследование развития инициативного бюджетирования в субъектах Российской Федерации, выявите пять регионов – лидеров. Обоснуйте, на основании чего данные регионы были определены в качестве лидирующих.</w:t>
            </w:r>
          </w:p>
        </w:tc>
      </w:tr>
      <w:tr w:rsidR="00E903F5" w:rsidTr="009F5CD7">
        <w:trPr>
          <w:trHeight w:val="888"/>
        </w:trPr>
        <w:tc>
          <w:tcPr>
            <w:tcW w:w="1507" w:type="dxa"/>
            <w:vMerge/>
          </w:tcPr>
          <w:p w:rsidR="00E903F5" w:rsidRDefault="00E903F5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</w:tcPr>
          <w:p w:rsidR="00E903F5" w:rsidRDefault="001848CA"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3. Взвешенно и системно подходит к анализу ситуации, формулировке критериев и условий выбора.</w:t>
            </w:r>
          </w:p>
        </w:tc>
        <w:tc>
          <w:tcPr>
            <w:tcW w:w="2163" w:type="dxa"/>
          </w:tcPr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Знать: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характеристики практик инициативного бюджетирования, критерии, по которым осуществляется подбор практики инициативного бюджетирования для реализации проекта.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Уметь: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  <w:highlight w:val="yellow"/>
              </w:rPr>
            </w:pPr>
            <w:r>
              <w:rPr>
                <w:iCs/>
                <w:sz w:val="22"/>
                <w:szCs w:val="22"/>
              </w:rPr>
              <w:t>идентифицировать принадлежность проекта к определенной практике инициативного бюджетирования, определять практику инициативного бюджетирования, которая может быть применена для реализации определенного проекта.</w:t>
            </w:r>
          </w:p>
        </w:tc>
        <w:tc>
          <w:tcPr>
            <w:tcW w:w="9047" w:type="dxa"/>
          </w:tcPr>
          <w:p w:rsidR="00E903F5" w:rsidRDefault="001848CA">
            <w:pPr>
              <w:pStyle w:val="af5"/>
              <w:numPr>
                <w:ilvl w:val="0"/>
                <w:numId w:val="19"/>
              </w:numPr>
              <w:ind w:left="0" w:firstLine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Учащиеся решили создать в школе место для игры в шахматы и настольный теннис во время перемен и в свободное от учебы время на основе проекта школьного инициативного бюджетирования. Составьте документацию, необходимую для запуска проекта, определите практику инициативного бюджетирования, которая может быть применена к проекту такого вида.</w:t>
            </w:r>
          </w:p>
          <w:p w:rsidR="00E903F5" w:rsidRDefault="001848CA">
            <w:pPr>
              <w:pStyle w:val="af5"/>
              <w:numPr>
                <w:ilvl w:val="0"/>
                <w:numId w:val="19"/>
              </w:numPr>
              <w:ind w:left="0" w:firstLine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Жители города </w:t>
            </w:r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 xml:space="preserve"> хотят создать зону отдыха у городского пруда. Какие данные о проекте необходимо указать для его подачи на рассмотрение органом местного самоуправления и какая практика инициативного бюджетирования будет наиболее оправданной?</w:t>
            </w:r>
          </w:p>
        </w:tc>
      </w:tr>
      <w:tr w:rsidR="00E903F5" w:rsidTr="009F5CD7">
        <w:trPr>
          <w:trHeight w:val="888"/>
        </w:trPr>
        <w:tc>
          <w:tcPr>
            <w:tcW w:w="1507" w:type="dxa"/>
            <w:vMerge/>
          </w:tcPr>
          <w:p w:rsidR="00E903F5" w:rsidRDefault="00E903F5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</w:tcPr>
          <w:p w:rsidR="00E903F5" w:rsidRDefault="001848CA"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</w:t>
            </w:r>
            <w:r>
              <w:rPr>
                <w:sz w:val="22"/>
                <w:szCs w:val="22"/>
              </w:rPr>
              <w:lastRenderedPageBreak/>
              <w:t>почки «последствия последствий» («причины причин») и контурные связи.</w:t>
            </w:r>
          </w:p>
        </w:tc>
        <w:tc>
          <w:tcPr>
            <w:tcW w:w="2163" w:type="dxa"/>
          </w:tcPr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 xml:space="preserve">Знать: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подходы и приемы к формированию и обоснованию собственных суждений и оценки в области инициативного бюджетирования.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Уметь: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  <w:highlight w:val="yellow"/>
              </w:rPr>
            </w:pPr>
            <w:r>
              <w:rPr>
                <w:iCs/>
                <w:sz w:val="22"/>
                <w:szCs w:val="22"/>
              </w:rPr>
              <w:t xml:space="preserve">формировать и обосновывать собственные суждения и </w:t>
            </w:r>
            <w:r>
              <w:rPr>
                <w:iCs/>
                <w:sz w:val="22"/>
                <w:szCs w:val="22"/>
              </w:rPr>
              <w:lastRenderedPageBreak/>
              <w:t>оценки в области инициативного бюджетирования, давать аргументированную оценку суждений других участников деятельности.</w:t>
            </w:r>
          </w:p>
        </w:tc>
        <w:tc>
          <w:tcPr>
            <w:tcW w:w="9047" w:type="dxa"/>
          </w:tcPr>
          <w:p w:rsidR="00E903F5" w:rsidRDefault="001848CA">
            <w:pPr>
              <w:pStyle w:val="af5"/>
              <w:numPr>
                <w:ilvl w:val="0"/>
                <w:numId w:val="20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Напишите эссе на тему: «Перспективы развития инициативного бюджетирования в Российской Федерации».</w:t>
            </w:r>
          </w:p>
          <w:p w:rsidR="00E903F5" w:rsidRDefault="001848CA">
            <w:pPr>
              <w:pStyle w:val="af5"/>
              <w:numPr>
                <w:ilvl w:val="0"/>
                <w:numId w:val="20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Составьте аналитическую справку о развитии инициативного бюджетирования в городе Санкт-Петербург, рассмотрев периоды развития инициативного бюджетирования, проведя качественный и количественный анализ реализованных проектов.</w:t>
            </w:r>
          </w:p>
          <w:p w:rsidR="00E903F5" w:rsidRDefault="00E903F5">
            <w:pPr>
              <w:pStyle w:val="af5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E903F5" w:rsidTr="009F5CD7">
        <w:trPr>
          <w:trHeight w:val="888"/>
        </w:trPr>
        <w:tc>
          <w:tcPr>
            <w:tcW w:w="1507" w:type="dxa"/>
            <w:vMerge/>
          </w:tcPr>
          <w:p w:rsidR="00E903F5" w:rsidRDefault="00E903F5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</w:tcPr>
          <w:p w:rsidR="00E903F5" w:rsidRDefault="001848CA"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2163" w:type="dxa"/>
          </w:tcPr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Знать: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системный подход к решению профессиональных задач в области инициативного бюджетирования.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Уметь: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  <w:highlight w:val="yellow"/>
              </w:rPr>
            </w:pPr>
            <w:r>
              <w:rPr>
                <w:iCs/>
                <w:sz w:val="22"/>
                <w:szCs w:val="22"/>
              </w:rPr>
              <w:t>участвовать в научной дискуссии по вопросам инициативного бюджетирования, аргументировать свою точку зрения на основе системного подхода.</w:t>
            </w:r>
          </w:p>
        </w:tc>
        <w:tc>
          <w:tcPr>
            <w:tcW w:w="9047" w:type="dxa"/>
          </w:tcPr>
          <w:p w:rsidR="00E903F5" w:rsidRDefault="001848CA">
            <w:pPr>
              <w:pStyle w:val="af5"/>
              <w:numPr>
                <w:ilvl w:val="0"/>
                <w:numId w:val="21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Составьте обзор публикаций на тему реализации инициативного бюджетирования в Российской Федерации (не менее пяти публикаций за последние три года).</w:t>
            </w:r>
          </w:p>
          <w:p w:rsidR="00E903F5" w:rsidRDefault="001848CA">
            <w:pPr>
              <w:pStyle w:val="af5"/>
              <w:numPr>
                <w:ilvl w:val="0"/>
                <w:numId w:val="21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Сравните нормативное правовое обеспечение </w:t>
            </w:r>
            <w:proofErr w:type="spellStart"/>
            <w:r>
              <w:rPr>
                <w:sz w:val="22"/>
                <w:szCs w:val="22"/>
              </w:rPr>
              <w:t>партисипаторного</w:t>
            </w:r>
            <w:proofErr w:type="spellEnd"/>
            <w:r>
              <w:rPr>
                <w:sz w:val="22"/>
                <w:szCs w:val="22"/>
              </w:rPr>
              <w:t xml:space="preserve"> и инициативного бюджетирования в зарубежных странах и Российской Федерации, сформулируйте вывод на основе проведенного сравнения.</w:t>
            </w:r>
          </w:p>
        </w:tc>
      </w:tr>
      <w:tr w:rsidR="00E903F5" w:rsidTr="009F5CD7">
        <w:trPr>
          <w:trHeight w:val="888"/>
        </w:trPr>
        <w:tc>
          <w:tcPr>
            <w:tcW w:w="1507" w:type="dxa"/>
            <w:vMerge/>
          </w:tcPr>
          <w:p w:rsidR="00E903F5" w:rsidRDefault="00E903F5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</w:tcPr>
          <w:p w:rsidR="00E903F5" w:rsidRDefault="001848CA"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2163" w:type="dxa"/>
          </w:tcPr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Знать: 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качественные и количественные параметры анализа проектов инициативного бюджетирования и оценки результатов их реализации.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Cs/>
                <w:color w:val="FF0000"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Уметь:</w:t>
            </w:r>
          </w:p>
          <w:p w:rsidR="00E903F5" w:rsidRDefault="001848CA">
            <w:pPr>
              <w:tabs>
                <w:tab w:val="left" w:pos="540"/>
              </w:tabs>
              <w:contextualSpacing/>
              <w:jc w:val="both"/>
              <w:rPr>
                <w:i/>
                <w:sz w:val="22"/>
                <w:szCs w:val="22"/>
                <w:highlight w:val="yellow"/>
              </w:rPr>
            </w:pPr>
            <w:r>
              <w:rPr>
                <w:iCs/>
                <w:sz w:val="22"/>
                <w:szCs w:val="22"/>
              </w:rPr>
              <w:t>анализировать проекты инициативного бюджетирования, оценивать резуль</w:t>
            </w:r>
            <w:r>
              <w:rPr>
                <w:iCs/>
                <w:sz w:val="22"/>
                <w:szCs w:val="22"/>
              </w:rPr>
              <w:lastRenderedPageBreak/>
              <w:t>таты проектов инициативного бюджетирования, формулировать на основе анализа обоснованные выводы.</w:t>
            </w:r>
          </w:p>
        </w:tc>
        <w:tc>
          <w:tcPr>
            <w:tcW w:w="9047" w:type="dxa"/>
          </w:tcPr>
          <w:p w:rsidR="00E903F5" w:rsidRDefault="001848CA">
            <w:pPr>
              <w:pStyle w:val="af5"/>
              <w:numPr>
                <w:ilvl w:val="0"/>
                <w:numId w:val="22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В вузе студенты решили посредством инициативного бюджетирования создать во внутреннем дворе зону отдыха с качелями. Какие качественные и количественные показатели проекта должны быть определены, какие результаты могут ожидаться?</w:t>
            </w:r>
          </w:p>
          <w:p w:rsidR="00E903F5" w:rsidRDefault="001848CA">
            <w:pPr>
              <w:pStyle w:val="af5"/>
              <w:numPr>
                <w:ilvl w:val="0"/>
                <w:numId w:val="22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Разработайте концепцию любого интересного, на ваш взгляд, инициативного проекта. Определите качественные и количественные характеристики его реализации, ожидаемые результаты проекта.</w:t>
            </w:r>
          </w:p>
        </w:tc>
      </w:tr>
    </w:tbl>
    <w:p w:rsidR="00E903F5" w:rsidRDefault="00E903F5">
      <w:pPr>
        <w:sectPr w:rsidR="00E903F5">
          <w:headerReference w:type="default" r:id="rId19"/>
          <w:footerReference w:type="default" r:id="rId20"/>
          <w:footerReference w:type="first" r:id="rId21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:rsidR="00E903F5" w:rsidRDefault="001848CA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Примерный перечень тем для подготовки к зачету</w:t>
      </w:r>
    </w:p>
    <w:p w:rsidR="00E903F5" w:rsidRDefault="001848CA">
      <w:pPr>
        <w:pStyle w:val="af5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Содержание, цели, задачи и принципы инициативного бюджетирования.</w:t>
      </w:r>
    </w:p>
    <w:p w:rsidR="00E903F5" w:rsidRDefault="001848CA">
      <w:pPr>
        <w:pStyle w:val="af5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Предпосылки и причины внедрения механизмов инициативного бюджетирования в практику управления общественными финансами.</w:t>
      </w:r>
    </w:p>
    <w:p w:rsidR="00E903F5" w:rsidRDefault="001848CA">
      <w:pPr>
        <w:pStyle w:val="af5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Роль и значение инициативного бюджетирования в системе местного самоуправления.</w:t>
      </w:r>
    </w:p>
    <w:p w:rsidR="00E903F5" w:rsidRDefault="001848CA">
      <w:pPr>
        <w:pStyle w:val="af5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Формы участия граждан в местном самоуправлении.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Место инициативного бюджетирования в системе партисипативного публичного управления.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Разграничение понятий «инициативное», «партиципаторное» и «партисипаторное» бюджетирование.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Взаимосвязь и отличительные особенности практик инициативного бюджетирования от проекта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Виды практик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Смежные практики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Эффекты гражданского участия в управлении бюджетом.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Этапы развития инициативного бюджетирования в мировой практике.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Опыт </w:t>
      </w:r>
      <w:proofErr w:type="spellStart"/>
      <w:r>
        <w:rPr>
          <w:sz w:val="28"/>
          <w:szCs w:val="28"/>
        </w:rPr>
        <w:t>партисипаторного</w:t>
      </w:r>
      <w:proofErr w:type="spellEnd"/>
      <w:r>
        <w:rPr>
          <w:sz w:val="28"/>
          <w:szCs w:val="28"/>
        </w:rPr>
        <w:t xml:space="preserve"> бюджетирования в Порту-Алегри.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Африканская модель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Европейской модели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Азиатская практика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Модели и способы участия граждан в решении вопросов регионального и местного значения в мировой практике.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Этапы развития организации инициативного бюджетирования в Российской Федерации.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Нормативные правовые основы инициативного бюджетирования в России.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Цели и задачи реализации Программы развития инициативного бюджетирования в Российской Федерации.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 и задачи включения проектов инициативного бюджетирования в </w:t>
      </w:r>
      <w:r>
        <w:rPr>
          <w:sz w:val="28"/>
          <w:szCs w:val="28"/>
        </w:rPr>
        <w:lastRenderedPageBreak/>
        <w:t>государственные программы Российской Федерации.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Участники и инициаторы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Проектная идея. Проект инициативного бюджетирования. 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Типология проектов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выдвижения инициативных проектов инициативными группами граждан, органами территориального общественного самоуправления, некоммерческими организациями, старостами сельских населенных пунктов.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финансового обеспечения реализации инициативных проектов.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Формы бюджетного финансирования инициативных проектов.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Гранты как источник финансирования инициативных проектов.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Внебюджетные источники финансирования инициативных проектов.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Инициативные платежи и софинансирование проектов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Имущественные взносы и трудовое участие заинтересованных лиц в реализации инициативных проектов.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Факторы, влияющие на финансовое обеспечение реализации инициативных проектов.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и функции управления проектом инициативного бюджетирования. 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Субъекты и объекты управления проектом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Институциональная основа управления проектом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Этапы подготовки и реализации проектов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Модели управления проектом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Проблемы управления проектом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Содержание, цели и задачи мониторинга реализации проекта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Субъект и объект мониторинга реализации проекта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Этапы мониторинга реализации проекта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Общественный контроль за реализацией проектов инициативного бюджетирования, его цели и задачи. 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и эффекты от внедрения инициативного бюджетирования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Факторы, влияющие на развитие инициативного бюджетирования. 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Инструменты развития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Юридическая поддержка и сопровождение проектов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Интеграция открытости бюджета, бюджета для граждан и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Ответственность за реализацию инициативного бюджетирования на региональном и муниципальном уровнях.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Интернет-платформы, обеспечивающие цифровые форматы участия граждан в социально-экономическом развитии муниципального образования.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Информационное сопровождение процесса развития инициативного бюджетирования.</w:t>
      </w:r>
    </w:p>
    <w:p w:rsidR="00E903F5" w:rsidRDefault="001848CA">
      <w:pPr>
        <w:pStyle w:val="af9"/>
        <w:numPr>
          <w:ilvl w:val="0"/>
          <w:numId w:val="3"/>
        </w:numPr>
        <w:tabs>
          <w:tab w:val="clear" w:pos="4677"/>
          <w:tab w:val="clear" w:pos="9355"/>
          <w:tab w:val="center" w:pos="0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Экосистемный</w:t>
      </w:r>
      <w:proofErr w:type="spellEnd"/>
      <w:r>
        <w:rPr>
          <w:sz w:val="28"/>
          <w:szCs w:val="28"/>
        </w:rPr>
        <w:t xml:space="preserve"> подход в практике инициативного бюджетирования.</w:t>
      </w:r>
    </w:p>
    <w:p w:rsidR="00E903F5" w:rsidRDefault="00E903F5">
      <w:pPr>
        <w:pStyle w:val="af5"/>
        <w:spacing w:line="276" w:lineRule="auto"/>
        <w:ind w:left="786"/>
        <w:contextualSpacing/>
        <w:jc w:val="both"/>
        <w:rPr>
          <w:sz w:val="28"/>
          <w:szCs w:val="28"/>
        </w:rPr>
      </w:pPr>
    </w:p>
    <w:p w:rsidR="00E903F5" w:rsidRDefault="001848CA">
      <w:pPr>
        <w:pStyle w:val="af5"/>
        <w:ind w:left="0" w:firstLine="709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Примеры тестовых заданий</w:t>
      </w:r>
    </w:p>
    <w:p w:rsidR="00E903F5" w:rsidRDefault="001848CA">
      <w:pPr>
        <w:pStyle w:val="af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Критериями инициативного бюджетирования являются (выберите несколько вариантов): </w:t>
      </w:r>
    </w:p>
    <w:p w:rsidR="00E903F5" w:rsidRDefault="001848CA">
      <w:pPr>
        <w:pStyle w:val="af5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обсуждение бюджетных вопросов </w:t>
      </w:r>
    </w:p>
    <w:p w:rsidR="00E903F5" w:rsidRDefault="001848CA">
      <w:pPr>
        <w:pStyle w:val="af5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несерийный процесс реализации </w:t>
      </w:r>
    </w:p>
    <w:p w:rsidR="00E903F5" w:rsidRDefault="001848CA">
      <w:pPr>
        <w:pStyle w:val="af5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общественный контроль </w:t>
      </w:r>
    </w:p>
    <w:p w:rsidR="00E903F5" w:rsidRDefault="001848CA">
      <w:pPr>
        <w:pStyle w:val="af5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софинансирование со стороны граждан </w:t>
      </w:r>
    </w:p>
    <w:p w:rsidR="00E903F5" w:rsidRDefault="001848CA">
      <w:pPr>
        <w:pStyle w:val="af5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без участия представителей власти</w:t>
      </w:r>
    </w:p>
    <w:p w:rsidR="00E903F5" w:rsidRDefault="00E903F5">
      <w:pPr>
        <w:ind w:left="709"/>
        <w:jc w:val="both"/>
        <w:rPr>
          <w:sz w:val="28"/>
          <w:szCs w:val="28"/>
        </w:rPr>
      </w:pPr>
    </w:p>
    <w:p w:rsidR="00E903F5" w:rsidRDefault="001848CA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2.Основные участники проектов инициативного бюджетирования: </w:t>
      </w:r>
    </w:p>
    <w:p w:rsidR="00E903F5" w:rsidRDefault="001848CA">
      <w:pPr>
        <w:pStyle w:val="af5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Население муниципального образования </w:t>
      </w:r>
    </w:p>
    <w:p w:rsidR="00E903F5" w:rsidRDefault="001848CA">
      <w:pPr>
        <w:pStyle w:val="af5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Бизнес-сообщество </w:t>
      </w:r>
    </w:p>
    <w:p w:rsidR="00E903F5" w:rsidRDefault="001848CA">
      <w:pPr>
        <w:pStyle w:val="af5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Банки </w:t>
      </w:r>
    </w:p>
    <w:p w:rsidR="00E903F5" w:rsidRDefault="001848CA">
      <w:pPr>
        <w:pStyle w:val="af5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Главный распределитель бюджетных средств </w:t>
      </w:r>
    </w:p>
    <w:p w:rsidR="00E903F5" w:rsidRDefault="001848CA">
      <w:pPr>
        <w:pStyle w:val="af5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Проектные центры</w:t>
      </w:r>
    </w:p>
    <w:p w:rsidR="00E903F5" w:rsidRDefault="00E903F5">
      <w:pPr>
        <w:jc w:val="both"/>
        <w:rPr>
          <w:sz w:val="28"/>
          <w:szCs w:val="28"/>
        </w:rPr>
      </w:pPr>
    </w:p>
    <w:p w:rsidR="00E903F5" w:rsidRDefault="001848CA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Социальные эффекты от реализации практик инициативного бюджетирования в России (выберите несколько вариантов): </w:t>
      </w:r>
    </w:p>
    <w:p w:rsidR="00E903F5" w:rsidRDefault="001848CA">
      <w:pPr>
        <w:pStyle w:val="af5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рост удовлетворенности населения качеством жизни </w:t>
      </w:r>
    </w:p>
    <w:p w:rsidR="00E903F5" w:rsidRDefault="001848CA">
      <w:pPr>
        <w:pStyle w:val="af5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рост управленческой культуры у руководителей и сотрудников органов местного самоуправления</w:t>
      </w:r>
    </w:p>
    <w:p w:rsidR="00E903F5" w:rsidRDefault="001848CA">
      <w:pPr>
        <w:pStyle w:val="af5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социального предпринимательства </w:t>
      </w:r>
    </w:p>
    <w:p w:rsidR="00E903F5" w:rsidRDefault="001848CA">
      <w:pPr>
        <w:pStyle w:val="af5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социальной активности населения </w:t>
      </w:r>
    </w:p>
    <w:p w:rsidR="00E903F5" w:rsidRDefault="001848CA">
      <w:pPr>
        <w:pStyle w:val="af5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экономия бюджетных средств на стадии эксплуатации и контроля за созданными объектами</w:t>
      </w:r>
    </w:p>
    <w:p w:rsidR="00E903F5" w:rsidRDefault="001848CA">
      <w:pPr>
        <w:pStyle w:val="af5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повышение уровня развития общественной инфраструктуры</w:t>
      </w:r>
    </w:p>
    <w:p w:rsidR="00E903F5" w:rsidRDefault="00E903F5">
      <w:pPr>
        <w:jc w:val="both"/>
        <w:rPr>
          <w:sz w:val="28"/>
          <w:szCs w:val="28"/>
        </w:rPr>
      </w:pPr>
    </w:p>
    <w:p w:rsidR="00E903F5" w:rsidRDefault="001848CA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Управленческие эффекты от реализации практик инициативного бюджетирования в России (выберите несколько вариантов): </w:t>
      </w:r>
    </w:p>
    <w:p w:rsidR="00E903F5" w:rsidRDefault="001848CA">
      <w:pPr>
        <w:pStyle w:val="af5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выработка навыков проектного управления у сотрудников органов местного самоуправления и активных граждан </w:t>
      </w:r>
    </w:p>
    <w:p w:rsidR="00E903F5" w:rsidRDefault="001848CA">
      <w:pPr>
        <w:pStyle w:val="af5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качества взаимодействия органов местного самоуправления и населения </w:t>
      </w:r>
    </w:p>
    <w:p w:rsidR="00E903F5" w:rsidRDefault="001848CA">
      <w:pPr>
        <w:pStyle w:val="af5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доверия населения к органам местного самоуправления </w:t>
      </w:r>
    </w:p>
    <w:p w:rsidR="00E903F5" w:rsidRDefault="001848CA">
      <w:pPr>
        <w:pStyle w:val="af5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социальной активности населения </w:t>
      </w:r>
    </w:p>
    <w:p w:rsidR="00E903F5" w:rsidRDefault="001848CA">
      <w:pPr>
        <w:pStyle w:val="af5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бюджетной грамотности у разных категорий граждан, вовлеченных в процесс инициативного бюджетирования</w:t>
      </w:r>
    </w:p>
    <w:p w:rsidR="00E903F5" w:rsidRDefault="001848CA">
      <w:pPr>
        <w:pStyle w:val="af5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институциональной инфраструктуры реализации проектов инициативного бюджетирования</w:t>
      </w:r>
    </w:p>
    <w:p w:rsidR="00E903F5" w:rsidRDefault="001848C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Экономические эффекты от реализации практик инициативного бюджетирования в России (выберите несколько вариантов): </w:t>
      </w:r>
    </w:p>
    <w:p w:rsidR="00E903F5" w:rsidRDefault="001848CA">
      <w:pPr>
        <w:pStyle w:val="af5"/>
        <w:numPr>
          <w:ilvl w:val="0"/>
          <w:numId w:val="10"/>
        </w:num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экономия бюджетных средств при реализации проектов инициативного бюджетирования</w:t>
      </w:r>
    </w:p>
    <w:p w:rsidR="00E903F5" w:rsidRDefault="001848CA">
      <w:pPr>
        <w:pStyle w:val="af5"/>
        <w:numPr>
          <w:ilvl w:val="0"/>
          <w:numId w:val="10"/>
        </w:num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изменение поведения налогоплательщиков</w:t>
      </w:r>
    </w:p>
    <w:p w:rsidR="00E903F5" w:rsidRDefault="001848CA">
      <w:pPr>
        <w:pStyle w:val="af5"/>
        <w:numPr>
          <w:ilvl w:val="0"/>
          <w:numId w:val="10"/>
        </w:num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удовлетворенности населения практикой расходования бюджетных средств </w:t>
      </w:r>
    </w:p>
    <w:p w:rsidR="00E903F5" w:rsidRDefault="001848CA">
      <w:pPr>
        <w:pStyle w:val="af5"/>
        <w:numPr>
          <w:ilvl w:val="0"/>
          <w:numId w:val="10"/>
        </w:num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рост удовлетворенности населения качеством жизни </w:t>
      </w:r>
    </w:p>
    <w:p w:rsidR="00E903F5" w:rsidRDefault="001848CA">
      <w:pPr>
        <w:pStyle w:val="af5"/>
        <w:numPr>
          <w:ilvl w:val="0"/>
          <w:numId w:val="10"/>
        </w:num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социальной активности населения </w:t>
      </w:r>
    </w:p>
    <w:p w:rsidR="00E903F5" w:rsidRDefault="001848CA">
      <w:pPr>
        <w:pStyle w:val="af5"/>
        <w:numPr>
          <w:ilvl w:val="0"/>
          <w:numId w:val="10"/>
        </w:num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софинансирование гражданами и бизнесом проектов, направленных на решение вопросов местного значения</w:t>
      </w:r>
    </w:p>
    <w:p w:rsidR="00E903F5" w:rsidRDefault="00E903F5">
      <w:pPr>
        <w:jc w:val="both"/>
        <w:rPr>
          <w:sz w:val="28"/>
          <w:szCs w:val="28"/>
        </w:rPr>
      </w:pPr>
    </w:p>
    <w:p w:rsidR="00E903F5" w:rsidRDefault="001848CA">
      <w:pPr>
        <w:pStyle w:val="af5"/>
        <w:spacing w:line="360" w:lineRule="auto"/>
        <w:ind w:left="0" w:firstLine="709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Примеры практико-ориентированных заданий</w:t>
      </w:r>
    </w:p>
    <w:p w:rsidR="00E903F5" w:rsidRDefault="001848CA">
      <w:pPr>
        <w:pStyle w:val="af5"/>
        <w:spacing w:line="360" w:lineRule="auto"/>
        <w:ind w:left="0"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Задание 1.</w:t>
      </w:r>
    </w:p>
    <w:p w:rsidR="00E903F5" w:rsidRDefault="001848CA">
      <w:pPr>
        <w:pStyle w:val="af5"/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В сельском поселении </w:t>
      </w:r>
      <w:proofErr w:type="spellStart"/>
      <w:r>
        <w:rPr>
          <w:iCs/>
          <w:sz w:val="28"/>
          <w:szCs w:val="28"/>
        </w:rPr>
        <w:t>Лыхма</w:t>
      </w:r>
      <w:proofErr w:type="spellEnd"/>
      <w:r>
        <w:rPr>
          <w:iCs/>
          <w:sz w:val="28"/>
          <w:szCs w:val="28"/>
        </w:rPr>
        <w:t xml:space="preserve"> (ЮГРА) приходят в негодность элементы детских </w:t>
      </w:r>
      <w:r>
        <w:rPr>
          <w:iCs/>
          <w:sz w:val="28"/>
          <w:szCs w:val="28"/>
        </w:rPr>
        <w:lastRenderedPageBreak/>
        <w:t xml:space="preserve">площадок, которые демонтируются, но на новые не заменяются. Группа жителей выступила с инициативным проектом по организации благоустройства мест массового отдыха с несовершеннолетними. Данные о проекте размещены: </w:t>
      </w:r>
      <w:hyperlink r:id="rId22">
        <w:r>
          <w:rPr>
            <w:iCs/>
            <w:sz w:val="28"/>
            <w:szCs w:val="28"/>
          </w:rPr>
          <w:t>https://isib.myopenugra.ru/best/552321/</w:t>
        </w:r>
      </w:hyperlink>
      <w:r>
        <w:rPr>
          <w:iCs/>
          <w:sz w:val="28"/>
          <w:szCs w:val="28"/>
        </w:rPr>
        <w:t xml:space="preserve"> </w:t>
      </w:r>
    </w:p>
    <w:p w:rsidR="00E903F5" w:rsidRDefault="001848CA">
      <w:pPr>
        <w:pStyle w:val="af5"/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Требуется: </w:t>
      </w:r>
    </w:p>
    <w:p w:rsidR="00E903F5" w:rsidRDefault="001848CA">
      <w:pPr>
        <w:pStyle w:val="af5"/>
        <w:numPr>
          <w:ilvl w:val="0"/>
          <w:numId w:val="23"/>
        </w:numPr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Изучить структуру финансирования проекта.</w:t>
      </w:r>
    </w:p>
    <w:p w:rsidR="00E903F5" w:rsidRDefault="001848CA">
      <w:pPr>
        <w:pStyle w:val="af5"/>
        <w:numPr>
          <w:ilvl w:val="0"/>
          <w:numId w:val="23"/>
        </w:numPr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Определить социальные эффекты от его реализации.</w:t>
      </w:r>
    </w:p>
    <w:p w:rsidR="00E903F5" w:rsidRDefault="001848CA">
      <w:pPr>
        <w:pStyle w:val="af5"/>
        <w:numPr>
          <w:ilvl w:val="0"/>
          <w:numId w:val="23"/>
        </w:numPr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Оценить параметры проекта (качественные, количественные, процедурные требования) на предмет соответствия нормативным требованиям. </w:t>
      </w:r>
    </w:p>
    <w:p w:rsidR="00E903F5" w:rsidRDefault="001848CA">
      <w:pPr>
        <w:pStyle w:val="af5"/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Задание 2. </w:t>
      </w:r>
    </w:p>
    <w:p w:rsidR="00E903F5" w:rsidRDefault="001848CA">
      <w:pPr>
        <w:pStyle w:val="af5"/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На официальном сайте </w:t>
      </w:r>
      <w:proofErr w:type="spellStart"/>
      <w:r>
        <w:rPr>
          <w:iCs/>
          <w:sz w:val="28"/>
          <w:szCs w:val="28"/>
        </w:rPr>
        <w:t>Джубгского</w:t>
      </w:r>
      <w:proofErr w:type="spellEnd"/>
      <w:r>
        <w:rPr>
          <w:iCs/>
          <w:sz w:val="28"/>
          <w:szCs w:val="28"/>
        </w:rPr>
        <w:t xml:space="preserve"> городского поселения размещены данные о результатах инициативного бюджетирования: </w:t>
      </w:r>
      <w:hyperlink r:id="rId23">
        <w:r>
          <w:rPr>
            <w:iCs/>
            <w:sz w:val="28"/>
            <w:szCs w:val="28"/>
          </w:rPr>
          <w:t>http://admjubga.ru/administraciya/iniciativnoe-byudzhetirovanie/</w:t>
        </w:r>
      </w:hyperlink>
      <w:r>
        <w:rPr>
          <w:iCs/>
          <w:sz w:val="28"/>
          <w:szCs w:val="28"/>
        </w:rPr>
        <w:t xml:space="preserve">. </w:t>
      </w:r>
    </w:p>
    <w:p w:rsidR="00E903F5" w:rsidRDefault="001848CA">
      <w:pPr>
        <w:pStyle w:val="af5"/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Требуется:</w:t>
      </w:r>
    </w:p>
    <w:p w:rsidR="00E903F5" w:rsidRDefault="001848CA">
      <w:pPr>
        <w:pStyle w:val="af5"/>
        <w:numPr>
          <w:ilvl w:val="0"/>
          <w:numId w:val="24"/>
        </w:numPr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Определить сумму бюджетных средств, выделенных на реализацию инициативных проектов граждан в данном муниципальном образовании. </w:t>
      </w:r>
    </w:p>
    <w:p w:rsidR="00E903F5" w:rsidRDefault="001848CA">
      <w:pPr>
        <w:pStyle w:val="af5"/>
        <w:numPr>
          <w:ilvl w:val="0"/>
          <w:numId w:val="24"/>
        </w:numPr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Определить долю расходов бюджета на инициативные проекты в общей их сумме расходов.</w:t>
      </w:r>
    </w:p>
    <w:p w:rsidR="00E903F5" w:rsidRDefault="001848CA">
      <w:pPr>
        <w:pStyle w:val="af5"/>
        <w:numPr>
          <w:ilvl w:val="0"/>
          <w:numId w:val="24"/>
        </w:numPr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Оценить соответствие доли расходов местного бюджета на инициативное бюджетирование нормативным требованиям.</w:t>
      </w:r>
    </w:p>
    <w:p w:rsidR="00E903F5" w:rsidRDefault="001848CA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Задание 3.</w:t>
      </w:r>
    </w:p>
    <w:p w:rsidR="00E903F5" w:rsidRDefault="001848CA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 таблице представлены данные о финансовом обеспечении проектов инициативного бюджетирования в 2015-2021 годах.</w:t>
      </w:r>
    </w:p>
    <w:p w:rsidR="00E903F5" w:rsidRDefault="001848CA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Динамика показателей финансового обеспечения проектов инициативного бюджетирования в 2015-2021 годах, млн руб.</w:t>
      </w:r>
    </w:p>
    <w:tbl>
      <w:tblPr>
        <w:tblStyle w:val="aff"/>
        <w:tblW w:w="10195" w:type="dxa"/>
        <w:tblLook w:val="04A0" w:firstRow="1" w:lastRow="0" w:firstColumn="1" w:lastColumn="0" w:noHBand="0" w:noVBand="1"/>
      </w:tblPr>
      <w:tblGrid>
        <w:gridCol w:w="3258"/>
        <w:gridCol w:w="991"/>
        <w:gridCol w:w="991"/>
        <w:gridCol w:w="991"/>
        <w:gridCol w:w="992"/>
        <w:gridCol w:w="991"/>
        <w:gridCol w:w="991"/>
        <w:gridCol w:w="990"/>
      </w:tblGrid>
      <w:tr w:rsidR="00E903F5">
        <w:tc>
          <w:tcPr>
            <w:tcW w:w="325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Показатель </w:t>
            </w:r>
          </w:p>
        </w:tc>
        <w:tc>
          <w:tcPr>
            <w:tcW w:w="991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2015</w:t>
            </w:r>
          </w:p>
        </w:tc>
        <w:tc>
          <w:tcPr>
            <w:tcW w:w="991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2016</w:t>
            </w:r>
          </w:p>
        </w:tc>
        <w:tc>
          <w:tcPr>
            <w:tcW w:w="991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2018</w:t>
            </w:r>
          </w:p>
        </w:tc>
        <w:tc>
          <w:tcPr>
            <w:tcW w:w="991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2019</w:t>
            </w:r>
          </w:p>
        </w:tc>
        <w:tc>
          <w:tcPr>
            <w:tcW w:w="991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2020</w:t>
            </w:r>
          </w:p>
        </w:tc>
        <w:tc>
          <w:tcPr>
            <w:tcW w:w="990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2021</w:t>
            </w:r>
          </w:p>
        </w:tc>
      </w:tr>
      <w:tr w:rsidR="00E903F5">
        <w:tc>
          <w:tcPr>
            <w:tcW w:w="325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Общий объем финансирования</w:t>
            </w:r>
          </w:p>
        </w:tc>
        <w:tc>
          <w:tcPr>
            <w:tcW w:w="991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2395</w:t>
            </w:r>
          </w:p>
        </w:tc>
        <w:tc>
          <w:tcPr>
            <w:tcW w:w="991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6996</w:t>
            </w:r>
          </w:p>
        </w:tc>
        <w:tc>
          <w:tcPr>
            <w:tcW w:w="991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14502</w:t>
            </w:r>
          </w:p>
        </w:tc>
        <w:tc>
          <w:tcPr>
            <w:tcW w:w="992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19314</w:t>
            </w:r>
          </w:p>
        </w:tc>
        <w:tc>
          <w:tcPr>
            <w:tcW w:w="991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24064</w:t>
            </w:r>
          </w:p>
        </w:tc>
        <w:tc>
          <w:tcPr>
            <w:tcW w:w="991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31808</w:t>
            </w:r>
          </w:p>
        </w:tc>
        <w:tc>
          <w:tcPr>
            <w:tcW w:w="990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39459</w:t>
            </w:r>
          </w:p>
        </w:tc>
      </w:tr>
      <w:tr w:rsidR="00E903F5">
        <w:tc>
          <w:tcPr>
            <w:tcW w:w="325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Общий объем финансирования из бюджетов всех уровней</w:t>
            </w:r>
          </w:p>
        </w:tc>
        <w:tc>
          <w:tcPr>
            <w:tcW w:w="991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1991</w:t>
            </w:r>
          </w:p>
        </w:tc>
        <w:tc>
          <w:tcPr>
            <w:tcW w:w="991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6292</w:t>
            </w:r>
          </w:p>
        </w:tc>
        <w:tc>
          <w:tcPr>
            <w:tcW w:w="991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13372</w:t>
            </w:r>
          </w:p>
        </w:tc>
        <w:tc>
          <w:tcPr>
            <w:tcW w:w="992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17371</w:t>
            </w:r>
          </w:p>
        </w:tc>
        <w:tc>
          <w:tcPr>
            <w:tcW w:w="991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21884</w:t>
            </w:r>
          </w:p>
        </w:tc>
        <w:tc>
          <w:tcPr>
            <w:tcW w:w="991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29795</w:t>
            </w:r>
          </w:p>
        </w:tc>
        <w:tc>
          <w:tcPr>
            <w:tcW w:w="990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36625</w:t>
            </w:r>
          </w:p>
        </w:tc>
      </w:tr>
      <w:tr w:rsidR="00E903F5">
        <w:tc>
          <w:tcPr>
            <w:tcW w:w="325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Общий объем внебюджетного </w:t>
            </w:r>
            <w:proofErr w:type="spellStart"/>
            <w:r>
              <w:rPr>
                <w:iCs/>
                <w:sz w:val="24"/>
                <w:szCs w:val="24"/>
              </w:rPr>
              <w:t>софинансирования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:rsidR="00E903F5" w:rsidRDefault="00E903F5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991" w:type="dxa"/>
          </w:tcPr>
          <w:p w:rsidR="00E903F5" w:rsidRDefault="00E903F5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991" w:type="dxa"/>
          </w:tcPr>
          <w:p w:rsidR="00E903F5" w:rsidRDefault="00E903F5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E903F5" w:rsidRDefault="00E903F5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991" w:type="dxa"/>
          </w:tcPr>
          <w:p w:rsidR="00E903F5" w:rsidRDefault="00E903F5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991" w:type="dxa"/>
          </w:tcPr>
          <w:p w:rsidR="00E903F5" w:rsidRDefault="00E903F5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:rsidR="00E903F5" w:rsidRDefault="00E903F5">
            <w:pPr>
              <w:jc w:val="both"/>
              <w:rPr>
                <w:iCs/>
                <w:sz w:val="24"/>
                <w:szCs w:val="24"/>
              </w:rPr>
            </w:pPr>
          </w:p>
        </w:tc>
      </w:tr>
      <w:tr w:rsidR="00E903F5">
        <w:tc>
          <w:tcPr>
            <w:tcW w:w="325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Доля бюджетного финансирования в общем объеме</w:t>
            </w:r>
          </w:p>
        </w:tc>
        <w:tc>
          <w:tcPr>
            <w:tcW w:w="991" w:type="dxa"/>
          </w:tcPr>
          <w:p w:rsidR="00E903F5" w:rsidRDefault="00E903F5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991" w:type="dxa"/>
          </w:tcPr>
          <w:p w:rsidR="00E903F5" w:rsidRDefault="00E903F5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991" w:type="dxa"/>
          </w:tcPr>
          <w:p w:rsidR="00E903F5" w:rsidRDefault="00E903F5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E903F5" w:rsidRDefault="00E903F5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991" w:type="dxa"/>
          </w:tcPr>
          <w:p w:rsidR="00E903F5" w:rsidRDefault="00E903F5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991" w:type="dxa"/>
          </w:tcPr>
          <w:p w:rsidR="00E903F5" w:rsidRDefault="00E903F5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:rsidR="00E903F5" w:rsidRDefault="00E903F5">
            <w:pPr>
              <w:jc w:val="both"/>
              <w:rPr>
                <w:iCs/>
                <w:sz w:val="24"/>
                <w:szCs w:val="24"/>
              </w:rPr>
            </w:pPr>
          </w:p>
        </w:tc>
      </w:tr>
    </w:tbl>
    <w:p w:rsidR="00E903F5" w:rsidRDefault="001848CA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Требуется: </w:t>
      </w:r>
    </w:p>
    <w:p w:rsidR="00E903F5" w:rsidRDefault="001848CA">
      <w:pPr>
        <w:pStyle w:val="af5"/>
        <w:numPr>
          <w:ilvl w:val="0"/>
          <w:numId w:val="25"/>
        </w:numPr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Заполнить данные в двух последних строках таблицы. </w:t>
      </w:r>
    </w:p>
    <w:p w:rsidR="00E903F5" w:rsidRDefault="001848CA">
      <w:pPr>
        <w:pStyle w:val="af5"/>
        <w:numPr>
          <w:ilvl w:val="0"/>
          <w:numId w:val="25"/>
        </w:numPr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Сделать вывод на основании анализа данных таблицы.</w:t>
      </w:r>
    </w:p>
    <w:p w:rsidR="00E903F5" w:rsidRDefault="001848CA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Задание 4.</w:t>
      </w:r>
    </w:p>
    <w:p w:rsidR="00E903F5" w:rsidRDefault="001848CA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 таблице представлены финансовые показатели, характеризующие инициативное бюджетирование.</w:t>
      </w:r>
    </w:p>
    <w:p w:rsidR="00E903F5" w:rsidRDefault="001848CA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Динамика финансовых показателей инициативного бюджетирования в 2015-2021 годах, млн руб.</w:t>
      </w:r>
    </w:p>
    <w:tbl>
      <w:tblPr>
        <w:tblStyle w:val="aff"/>
        <w:tblW w:w="10197" w:type="dxa"/>
        <w:tblLook w:val="04A0" w:firstRow="1" w:lastRow="0" w:firstColumn="1" w:lastColumn="0" w:noHBand="0" w:noVBand="1"/>
      </w:tblPr>
      <w:tblGrid>
        <w:gridCol w:w="2623"/>
        <w:gridCol w:w="996"/>
        <w:gridCol w:w="997"/>
        <w:gridCol w:w="1116"/>
        <w:gridCol w:w="1117"/>
        <w:gridCol w:w="1116"/>
        <w:gridCol w:w="1116"/>
        <w:gridCol w:w="1116"/>
      </w:tblGrid>
      <w:tr w:rsidR="00E903F5">
        <w:tc>
          <w:tcPr>
            <w:tcW w:w="2623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Параметры </w:t>
            </w:r>
          </w:p>
        </w:tc>
        <w:tc>
          <w:tcPr>
            <w:tcW w:w="995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2015</w:t>
            </w:r>
          </w:p>
        </w:tc>
        <w:tc>
          <w:tcPr>
            <w:tcW w:w="997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2016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2017</w:t>
            </w:r>
          </w:p>
        </w:tc>
        <w:tc>
          <w:tcPr>
            <w:tcW w:w="1117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2018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2019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2020</w:t>
            </w:r>
          </w:p>
        </w:tc>
        <w:tc>
          <w:tcPr>
            <w:tcW w:w="1115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2021</w:t>
            </w:r>
          </w:p>
        </w:tc>
      </w:tr>
      <w:tr w:rsidR="00E903F5">
        <w:tc>
          <w:tcPr>
            <w:tcW w:w="2623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Общая стоимость проектов инициативного бюджетирования, в том числе:</w:t>
            </w:r>
          </w:p>
        </w:tc>
        <w:tc>
          <w:tcPr>
            <w:tcW w:w="995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2394,98</w:t>
            </w:r>
          </w:p>
        </w:tc>
        <w:tc>
          <w:tcPr>
            <w:tcW w:w="997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6995,60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14501,73</w:t>
            </w:r>
          </w:p>
        </w:tc>
        <w:tc>
          <w:tcPr>
            <w:tcW w:w="1117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19314,3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24064,19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31808,48</w:t>
            </w:r>
          </w:p>
        </w:tc>
        <w:tc>
          <w:tcPr>
            <w:tcW w:w="1115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39459,15</w:t>
            </w:r>
          </w:p>
        </w:tc>
      </w:tr>
      <w:tr w:rsidR="00E903F5">
        <w:tc>
          <w:tcPr>
            <w:tcW w:w="2623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объем расходов на реализацию проектов из бюджетов субъектов РФ</w:t>
            </w:r>
          </w:p>
        </w:tc>
        <w:tc>
          <w:tcPr>
            <w:tcW w:w="995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1375,84</w:t>
            </w:r>
          </w:p>
        </w:tc>
        <w:tc>
          <w:tcPr>
            <w:tcW w:w="997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5132,6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7678,96</w:t>
            </w:r>
          </w:p>
        </w:tc>
        <w:tc>
          <w:tcPr>
            <w:tcW w:w="1117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10499,31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13110,69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16810,28</w:t>
            </w:r>
          </w:p>
        </w:tc>
        <w:tc>
          <w:tcPr>
            <w:tcW w:w="1115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21102,79</w:t>
            </w:r>
          </w:p>
        </w:tc>
      </w:tr>
      <w:tr w:rsidR="00E903F5">
        <w:tc>
          <w:tcPr>
            <w:tcW w:w="2623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общий объем </w:t>
            </w:r>
            <w:proofErr w:type="spellStart"/>
            <w:r>
              <w:rPr>
                <w:iCs/>
                <w:sz w:val="24"/>
                <w:szCs w:val="24"/>
              </w:rPr>
              <w:t>софинансирования</w:t>
            </w:r>
            <w:proofErr w:type="spellEnd"/>
            <w:r>
              <w:rPr>
                <w:iCs/>
                <w:sz w:val="24"/>
                <w:szCs w:val="24"/>
              </w:rPr>
              <w:t>, в том числе:</w:t>
            </w:r>
          </w:p>
        </w:tc>
        <w:tc>
          <w:tcPr>
            <w:tcW w:w="995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1019,14</w:t>
            </w:r>
          </w:p>
        </w:tc>
        <w:tc>
          <w:tcPr>
            <w:tcW w:w="997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1963,00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6822,77</w:t>
            </w:r>
          </w:p>
        </w:tc>
        <w:tc>
          <w:tcPr>
            <w:tcW w:w="1117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8814,98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10953,61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14998,26</w:t>
            </w:r>
          </w:p>
        </w:tc>
        <w:tc>
          <w:tcPr>
            <w:tcW w:w="1115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18356,36</w:t>
            </w:r>
          </w:p>
        </w:tc>
      </w:tr>
      <w:tr w:rsidR="00E903F5">
        <w:tc>
          <w:tcPr>
            <w:tcW w:w="2623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- из федерального бюджета</w:t>
            </w:r>
          </w:p>
        </w:tc>
        <w:tc>
          <w:tcPr>
            <w:tcW w:w="995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н/д</w:t>
            </w:r>
          </w:p>
        </w:tc>
        <w:tc>
          <w:tcPr>
            <w:tcW w:w="997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22,3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3782,68</w:t>
            </w:r>
          </w:p>
        </w:tc>
        <w:tc>
          <w:tcPr>
            <w:tcW w:w="1117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3907,33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4835,66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7944,08</w:t>
            </w:r>
          </w:p>
        </w:tc>
        <w:tc>
          <w:tcPr>
            <w:tcW w:w="1115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8763,8</w:t>
            </w:r>
          </w:p>
        </w:tc>
      </w:tr>
      <w:tr w:rsidR="00E903F5">
        <w:tc>
          <w:tcPr>
            <w:tcW w:w="2623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из бюджетов муниципалитетов</w:t>
            </w:r>
          </w:p>
        </w:tc>
        <w:tc>
          <w:tcPr>
            <w:tcW w:w="995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614,91</w:t>
            </w:r>
          </w:p>
        </w:tc>
        <w:tc>
          <w:tcPr>
            <w:tcW w:w="997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1137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1910,85</w:t>
            </w:r>
          </w:p>
        </w:tc>
        <w:tc>
          <w:tcPr>
            <w:tcW w:w="1117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2964,57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3937,54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5040,15</w:t>
            </w:r>
          </w:p>
        </w:tc>
        <w:tc>
          <w:tcPr>
            <w:tcW w:w="1115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6758,57</w:t>
            </w:r>
          </w:p>
        </w:tc>
      </w:tr>
      <w:tr w:rsidR="00E903F5">
        <w:tc>
          <w:tcPr>
            <w:tcW w:w="2623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со стороны населения</w:t>
            </w:r>
          </w:p>
        </w:tc>
        <w:tc>
          <w:tcPr>
            <w:tcW w:w="995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205,45</w:t>
            </w:r>
          </w:p>
        </w:tc>
        <w:tc>
          <w:tcPr>
            <w:tcW w:w="997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478,1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776,55</w:t>
            </w:r>
          </w:p>
        </w:tc>
        <w:tc>
          <w:tcPr>
            <w:tcW w:w="1117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1123,11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1267,25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1085,25</w:t>
            </w:r>
          </w:p>
        </w:tc>
        <w:tc>
          <w:tcPr>
            <w:tcW w:w="1115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1669,68</w:t>
            </w:r>
          </w:p>
        </w:tc>
      </w:tr>
      <w:tr w:rsidR="00E903F5">
        <w:tc>
          <w:tcPr>
            <w:tcW w:w="2623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со стороны юридических лиц</w:t>
            </w:r>
          </w:p>
        </w:tc>
        <w:tc>
          <w:tcPr>
            <w:tcW w:w="995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182,07</w:t>
            </w:r>
          </w:p>
        </w:tc>
        <w:tc>
          <w:tcPr>
            <w:tcW w:w="997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218,9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344,5</w:t>
            </w:r>
          </w:p>
        </w:tc>
        <w:tc>
          <w:tcPr>
            <w:tcW w:w="1117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714,58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811,3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928,77</w:t>
            </w:r>
          </w:p>
        </w:tc>
        <w:tc>
          <w:tcPr>
            <w:tcW w:w="1115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1140,46</w:t>
            </w:r>
          </w:p>
        </w:tc>
      </w:tr>
      <w:tr w:rsidR="00E903F5">
        <w:tc>
          <w:tcPr>
            <w:tcW w:w="2623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инициативные платежи граждан</w:t>
            </w:r>
          </w:p>
        </w:tc>
        <w:tc>
          <w:tcPr>
            <w:tcW w:w="995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  <w:tc>
          <w:tcPr>
            <w:tcW w:w="997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  <w:tc>
          <w:tcPr>
            <w:tcW w:w="1117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  <w:tc>
          <w:tcPr>
            <w:tcW w:w="1115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23,85</w:t>
            </w:r>
          </w:p>
        </w:tc>
      </w:tr>
      <w:tr w:rsidR="00E903F5">
        <w:tc>
          <w:tcPr>
            <w:tcW w:w="2623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- иные формы </w:t>
            </w:r>
            <w:proofErr w:type="spellStart"/>
            <w:r>
              <w:rPr>
                <w:iCs/>
                <w:sz w:val="24"/>
                <w:szCs w:val="24"/>
              </w:rPr>
              <w:t>софинансирования</w:t>
            </w:r>
            <w:proofErr w:type="spellEnd"/>
          </w:p>
        </w:tc>
        <w:tc>
          <w:tcPr>
            <w:tcW w:w="995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16,71</w:t>
            </w:r>
          </w:p>
        </w:tc>
        <w:tc>
          <w:tcPr>
            <w:tcW w:w="997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6,7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8,19</w:t>
            </w:r>
          </w:p>
        </w:tc>
        <w:tc>
          <w:tcPr>
            <w:tcW w:w="1117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105,39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101,86</w:t>
            </w:r>
          </w:p>
        </w:tc>
        <w:tc>
          <w:tcPr>
            <w:tcW w:w="1116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  <w:tc>
          <w:tcPr>
            <w:tcW w:w="1115" w:type="dxa"/>
          </w:tcPr>
          <w:p w:rsidR="00E903F5" w:rsidRDefault="001848C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</w:tbl>
    <w:p w:rsidR="00E903F5" w:rsidRDefault="001848CA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Требуется:</w:t>
      </w:r>
    </w:p>
    <w:p w:rsidR="00E903F5" w:rsidRDefault="001848CA">
      <w:pPr>
        <w:pStyle w:val="af5"/>
        <w:numPr>
          <w:ilvl w:val="0"/>
          <w:numId w:val="26"/>
        </w:numPr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Определить структуру финансирования инициативного бюджетирования по годам.</w:t>
      </w:r>
    </w:p>
    <w:p w:rsidR="00E903F5" w:rsidRDefault="001848CA">
      <w:pPr>
        <w:pStyle w:val="af5"/>
        <w:numPr>
          <w:ilvl w:val="0"/>
          <w:numId w:val="26"/>
        </w:numPr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Рассчитать динамику финансовых ресурсов по отдельным источникам привлечения за весь период, по которому представлены данные.</w:t>
      </w:r>
    </w:p>
    <w:p w:rsidR="00E903F5" w:rsidRDefault="001848CA">
      <w:pPr>
        <w:pStyle w:val="af5"/>
        <w:numPr>
          <w:ilvl w:val="0"/>
          <w:numId w:val="26"/>
        </w:numPr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Сформулировать вывод на основании расчетов и анализа данных.</w:t>
      </w:r>
    </w:p>
    <w:p w:rsidR="00E903F5" w:rsidRDefault="001848CA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Задание 5.</w:t>
      </w:r>
    </w:p>
    <w:p w:rsidR="00E903F5" w:rsidRDefault="001848CA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Каждое муниципальное образование может реализовывать различные практики </w:t>
      </w:r>
      <w:r>
        <w:rPr>
          <w:iCs/>
          <w:sz w:val="28"/>
          <w:szCs w:val="28"/>
        </w:rPr>
        <w:lastRenderedPageBreak/>
        <w:t>инициативного бюджетирования. В таблице представлены названия практик, реализуемых в различных муниципальных образованиях Российской Федерации.</w:t>
      </w:r>
    </w:p>
    <w:tbl>
      <w:tblPr>
        <w:tblStyle w:val="aff"/>
        <w:tblW w:w="10195" w:type="dxa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E903F5">
        <w:tc>
          <w:tcPr>
            <w:tcW w:w="3398" w:type="dxa"/>
          </w:tcPr>
          <w:p w:rsidR="00E903F5" w:rsidRDefault="001848CA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Название практики</w:t>
            </w:r>
          </w:p>
        </w:tc>
        <w:tc>
          <w:tcPr>
            <w:tcW w:w="3398" w:type="dxa"/>
          </w:tcPr>
          <w:p w:rsidR="00E903F5" w:rsidRDefault="001848CA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3399" w:type="dxa"/>
          </w:tcPr>
          <w:p w:rsidR="00E903F5" w:rsidRDefault="001848CA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Описание практики</w:t>
            </w:r>
          </w:p>
        </w:tc>
      </w:tr>
      <w:tr w:rsidR="00E903F5">
        <w:tc>
          <w:tcPr>
            <w:tcW w:w="3398" w:type="dxa"/>
          </w:tcPr>
          <w:p w:rsidR="00E903F5" w:rsidRDefault="001848CA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«От идей к решению»</w:t>
            </w:r>
          </w:p>
        </w:tc>
        <w:tc>
          <w:tcPr>
            <w:tcW w:w="3398" w:type="dxa"/>
          </w:tcPr>
          <w:p w:rsidR="00E903F5" w:rsidRDefault="00E903F5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3399" w:type="dxa"/>
          </w:tcPr>
          <w:p w:rsidR="00E903F5" w:rsidRDefault="00E903F5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</w:p>
        </w:tc>
      </w:tr>
      <w:tr w:rsidR="00E903F5">
        <w:tc>
          <w:tcPr>
            <w:tcW w:w="3398" w:type="dxa"/>
          </w:tcPr>
          <w:p w:rsidR="00E903F5" w:rsidRDefault="001848CA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«Твой конструктор двора»</w:t>
            </w:r>
          </w:p>
        </w:tc>
        <w:tc>
          <w:tcPr>
            <w:tcW w:w="3398" w:type="dxa"/>
          </w:tcPr>
          <w:p w:rsidR="00E903F5" w:rsidRDefault="00E903F5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3399" w:type="dxa"/>
          </w:tcPr>
          <w:p w:rsidR="00E903F5" w:rsidRDefault="00E903F5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</w:p>
        </w:tc>
      </w:tr>
      <w:tr w:rsidR="00E903F5">
        <w:tc>
          <w:tcPr>
            <w:tcW w:w="3398" w:type="dxa"/>
          </w:tcPr>
          <w:p w:rsidR="00E903F5" w:rsidRDefault="001848CA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«Школа идей»</w:t>
            </w:r>
          </w:p>
        </w:tc>
        <w:tc>
          <w:tcPr>
            <w:tcW w:w="3398" w:type="dxa"/>
          </w:tcPr>
          <w:p w:rsidR="00E903F5" w:rsidRDefault="00E903F5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3399" w:type="dxa"/>
          </w:tcPr>
          <w:p w:rsidR="00E903F5" w:rsidRDefault="00E903F5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</w:p>
        </w:tc>
      </w:tr>
      <w:tr w:rsidR="00E903F5">
        <w:tc>
          <w:tcPr>
            <w:tcW w:w="3398" w:type="dxa"/>
          </w:tcPr>
          <w:p w:rsidR="00E903F5" w:rsidRDefault="001848CA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«РИТМ»</w:t>
            </w:r>
          </w:p>
        </w:tc>
        <w:tc>
          <w:tcPr>
            <w:tcW w:w="3398" w:type="dxa"/>
          </w:tcPr>
          <w:p w:rsidR="00E903F5" w:rsidRDefault="00E903F5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3399" w:type="dxa"/>
          </w:tcPr>
          <w:p w:rsidR="00E903F5" w:rsidRDefault="00E903F5">
            <w:pPr>
              <w:spacing w:line="360" w:lineRule="auto"/>
              <w:jc w:val="both"/>
              <w:rPr>
                <w:iCs/>
                <w:sz w:val="24"/>
                <w:szCs w:val="24"/>
              </w:rPr>
            </w:pPr>
          </w:p>
        </w:tc>
      </w:tr>
    </w:tbl>
    <w:p w:rsidR="00E903F5" w:rsidRDefault="001848CA">
      <w:pPr>
        <w:spacing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Требуется:</w:t>
      </w:r>
    </w:p>
    <w:p w:rsidR="00E903F5" w:rsidRDefault="001848CA">
      <w:pPr>
        <w:pStyle w:val="af5"/>
        <w:numPr>
          <w:ilvl w:val="0"/>
          <w:numId w:val="27"/>
        </w:numPr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Установить по названию практики муниципальное образование, которое ее реализует.</w:t>
      </w:r>
    </w:p>
    <w:p w:rsidR="00E903F5" w:rsidRDefault="001848CA">
      <w:pPr>
        <w:pStyle w:val="af5"/>
        <w:numPr>
          <w:ilvl w:val="0"/>
          <w:numId w:val="27"/>
        </w:numPr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Изучить каждую из представленных в таблице практик.</w:t>
      </w:r>
    </w:p>
    <w:p w:rsidR="00E903F5" w:rsidRDefault="001848CA">
      <w:pPr>
        <w:pStyle w:val="af5"/>
        <w:numPr>
          <w:ilvl w:val="0"/>
          <w:numId w:val="27"/>
        </w:numPr>
        <w:spacing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Заполнить таблицу, внеся название муниципального образования, реализующего практику инициативного бюджетирования, и дав краткое описание практики.</w:t>
      </w:r>
    </w:p>
    <w:p w:rsidR="00E903F5" w:rsidRDefault="00E903F5">
      <w:pPr>
        <w:pStyle w:val="af5"/>
        <w:tabs>
          <w:tab w:val="left" w:pos="0"/>
        </w:tabs>
        <w:ind w:left="1069" w:firstLine="709"/>
        <w:jc w:val="both"/>
        <w:rPr>
          <w:sz w:val="24"/>
          <w:szCs w:val="24"/>
        </w:rPr>
      </w:pPr>
    </w:p>
    <w:p w:rsidR="002451B9" w:rsidRPr="007A08F1" w:rsidRDefault="002451B9" w:rsidP="002451B9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bookmarkStart w:id="14" w:name="_Toc128673954"/>
      <w:bookmarkStart w:id="15" w:name="_Toc128673955"/>
      <w:r w:rsidRPr="007A08F1"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4"/>
      <w:r w:rsidRPr="007A08F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2451B9" w:rsidRPr="007A08F1" w:rsidRDefault="002451B9" w:rsidP="002451B9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6" w:name="_Toc154230040"/>
      <w:bookmarkStart w:id="17" w:name="_Toc160953477"/>
      <w:bookmarkStart w:id="18" w:name="_Toc160511754"/>
      <w:bookmarkStart w:id="19" w:name="_Toc154230111"/>
      <w:bookmarkStart w:id="20" w:name="_Toc159654947"/>
      <w:bookmarkStart w:id="21" w:name="_Toc391497683"/>
      <w:bookmarkStart w:id="22" w:name="_Toc392083599"/>
      <w:bookmarkStart w:id="23" w:name="_Toc353009752"/>
      <w:bookmarkStart w:id="24" w:name="_Toc201759332"/>
      <w:bookmarkEnd w:id="16"/>
      <w:bookmarkEnd w:id="17"/>
      <w:bookmarkEnd w:id="18"/>
      <w:bookmarkEnd w:id="19"/>
      <w:bookmarkEnd w:id="20"/>
      <w:r w:rsidRPr="007A08F1">
        <w:rPr>
          <w:b/>
          <w:sz w:val="28"/>
          <w:szCs w:val="28"/>
        </w:rPr>
        <w:t>а) Нормативные правовые акты</w:t>
      </w:r>
      <w:bookmarkEnd w:id="21"/>
      <w:bookmarkEnd w:id="22"/>
      <w:bookmarkEnd w:id="23"/>
      <w:bookmarkEnd w:id="24"/>
    </w:p>
    <w:p w:rsidR="002451B9" w:rsidRPr="007A08F1" w:rsidRDefault="002451B9" w:rsidP="002451B9">
      <w:pPr>
        <w:pStyle w:val="af5"/>
        <w:widowControl/>
        <w:numPr>
          <w:ilvl w:val="0"/>
          <w:numId w:val="31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A08F1">
        <w:rPr>
          <w:sz w:val="28"/>
          <w:szCs w:val="28"/>
        </w:rPr>
        <w:t>Бюджетный кодекс Российской Федерации.</w:t>
      </w:r>
    </w:p>
    <w:p w:rsidR="002451B9" w:rsidRPr="007A08F1" w:rsidRDefault="002451B9" w:rsidP="002451B9">
      <w:pPr>
        <w:pStyle w:val="af5"/>
        <w:widowControl/>
        <w:numPr>
          <w:ilvl w:val="0"/>
          <w:numId w:val="31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A08F1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Федерации».</w:t>
      </w:r>
    </w:p>
    <w:p w:rsidR="002451B9" w:rsidRPr="007A08F1" w:rsidRDefault="002451B9" w:rsidP="002451B9">
      <w:pPr>
        <w:pStyle w:val="af5"/>
        <w:widowControl/>
        <w:numPr>
          <w:ilvl w:val="0"/>
          <w:numId w:val="31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A08F1">
        <w:rPr>
          <w:sz w:val="28"/>
          <w:szCs w:val="28"/>
        </w:rPr>
        <w:t>Распоряжение Правительства Российской Федерации от 31.01.2019 № 117-р «Об утверждении Концепции повышения эффективности бюджетных расходов в 2019-2024 годах».</w:t>
      </w:r>
    </w:p>
    <w:p w:rsidR="002451B9" w:rsidRPr="007A08F1" w:rsidRDefault="002451B9" w:rsidP="002451B9">
      <w:pPr>
        <w:pStyle w:val="af5"/>
        <w:widowControl/>
        <w:numPr>
          <w:ilvl w:val="0"/>
          <w:numId w:val="31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A08F1">
        <w:rPr>
          <w:sz w:val="28"/>
          <w:szCs w:val="28"/>
        </w:rPr>
        <w:t>Указ Президента Российской Федерации от 21.07.2020 № 474 «О национальных целях развития Российской Федерации на период до 2030 года».</w:t>
      </w:r>
    </w:p>
    <w:p w:rsidR="002451B9" w:rsidRPr="007A08F1" w:rsidRDefault="002451B9" w:rsidP="002451B9">
      <w:pPr>
        <w:pStyle w:val="af5"/>
        <w:numPr>
          <w:ilvl w:val="0"/>
          <w:numId w:val="31"/>
        </w:numPr>
        <w:tabs>
          <w:tab w:val="left" w:pos="0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7A08F1">
        <w:rPr>
          <w:bCs/>
          <w:sz w:val="28"/>
          <w:szCs w:val="28"/>
        </w:rPr>
        <w:t>Основные направления бюджетной, налоговой и таможенно-тарифной политики Российской Федерации на 2022 год и на плановый период 2023 и 2024 годов.</w:t>
      </w:r>
    </w:p>
    <w:p w:rsidR="002451B9" w:rsidRPr="007A08F1" w:rsidRDefault="002451B9" w:rsidP="002451B9">
      <w:pPr>
        <w:pStyle w:val="af5"/>
        <w:widowControl/>
        <w:numPr>
          <w:ilvl w:val="0"/>
          <w:numId w:val="31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A08F1">
        <w:rPr>
          <w:sz w:val="28"/>
          <w:szCs w:val="28"/>
        </w:rPr>
        <w:lastRenderedPageBreak/>
        <w:t>Принципы эффективного и ответственного управления общественными финансами: официальный сайт Минфина России – Москва.</w:t>
      </w:r>
      <w:r w:rsidRPr="007A08F1">
        <w:rPr>
          <w:color w:val="000000"/>
          <w:sz w:val="28"/>
          <w:szCs w:val="28"/>
        </w:rPr>
        <w:t xml:space="preserve"> – Текст: электронный- </w:t>
      </w:r>
      <w:r w:rsidRPr="007A08F1">
        <w:rPr>
          <w:sz w:val="28"/>
          <w:szCs w:val="28"/>
        </w:rPr>
        <w:t xml:space="preserve">URL: </w:t>
      </w:r>
      <w:hyperlink r:id="rId24">
        <w:r w:rsidRPr="007A08F1">
          <w:rPr>
            <w:sz w:val="28"/>
            <w:szCs w:val="28"/>
            <w:lang w:val="en-US"/>
          </w:rPr>
          <w:t>https</w:t>
        </w:r>
        <w:r w:rsidRPr="007A08F1">
          <w:rPr>
            <w:sz w:val="28"/>
            <w:szCs w:val="28"/>
          </w:rPr>
          <w:t>://</w:t>
        </w:r>
        <w:r w:rsidRPr="007A08F1">
          <w:rPr>
            <w:sz w:val="28"/>
            <w:szCs w:val="28"/>
            <w:lang w:val="en-US"/>
          </w:rPr>
          <w:t>www</w:t>
        </w:r>
        <w:r w:rsidRPr="007A08F1">
          <w:rPr>
            <w:sz w:val="28"/>
            <w:szCs w:val="28"/>
          </w:rPr>
          <w:t>.</w:t>
        </w:r>
        <w:proofErr w:type="spellStart"/>
        <w:r w:rsidRPr="007A08F1">
          <w:rPr>
            <w:sz w:val="28"/>
            <w:szCs w:val="28"/>
            <w:lang w:val="en-US"/>
          </w:rPr>
          <w:t>minfin</w:t>
        </w:r>
        <w:proofErr w:type="spellEnd"/>
        <w:r w:rsidRPr="007A08F1">
          <w:rPr>
            <w:sz w:val="28"/>
            <w:szCs w:val="28"/>
          </w:rPr>
          <w:t>.</w:t>
        </w:r>
        <w:proofErr w:type="spellStart"/>
        <w:r w:rsidRPr="007A08F1">
          <w:rPr>
            <w:sz w:val="28"/>
            <w:szCs w:val="28"/>
            <w:lang w:val="en-US"/>
          </w:rPr>
          <w:t>ru</w:t>
        </w:r>
        <w:proofErr w:type="spellEnd"/>
        <w:r w:rsidRPr="007A08F1">
          <w:rPr>
            <w:sz w:val="28"/>
            <w:szCs w:val="28"/>
          </w:rPr>
          <w:t>/</w:t>
        </w:r>
        <w:r w:rsidRPr="007A08F1">
          <w:rPr>
            <w:sz w:val="28"/>
            <w:szCs w:val="28"/>
            <w:lang w:val="en-US"/>
          </w:rPr>
          <w:t>common</w:t>
        </w:r>
        <w:r w:rsidRPr="007A08F1">
          <w:rPr>
            <w:sz w:val="28"/>
            <w:szCs w:val="28"/>
          </w:rPr>
          <w:t>/</w:t>
        </w:r>
        <w:proofErr w:type="spellStart"/>
        <w:r w:rsidRPr="007A08F1">
          <w:rPr>
            <w:sz w:val="28"/>
            <w:szCs w:val="28"/>
            <w:lang w:val="en-US"/>
          </w:rPr>
          <w:t>img</w:t>
        </w:r>
        <w:proofErr w:type="spellEnd"/>
        <w:r w:rsidRPr="007A08F1">
          <w:rPr>
            <w:sz w:val="28"/>
            <w:szCs w:val="28"/>
          </w:rPr>
          <w:t>/</w:t>
        </w:r>
        <w:r w:rsidRPr="007A08F1">
          <w:rPr>
            <w:sz w:val="28"/>
            <w:szCs w:val="28"/>
            <w:lang w:val="en-US"/>
          </w:rPr>
          <w:t>uploaded</w:t>
        </w:r>
        <w:r w:rsidRPr="007A08F1">
          <w:rPr>
            <w:sz w:val="28"/>
            <w:szCs w:val="28"/>
          </w:rPr>
          <w:t>/</w:t>
        </w:r>
        <w:r w:rsidRPr="007A08F1">
          <w:rPr>
            <w:sz w:val="28"/>
            <w:szCs w:val="28"/>
            <w:lang w:val="en-US"/>
          </w:rPr>
          <w:t>library</w:t>
        </w:r>
        <w:r w:rsidRPr="007A08F1">
          <w:rPr>
            <w:sz w:val="28"/>
            <w:szCs w:val="28"/>
          </w:rPr>
          <w:t>/2006/10/</w:t>
        </w:r>
        <w:proofErr w:type="spellStart"/>
        <w:r w:rsidRPr="007A08F1">
          <w:rPr>
            <w:sz w:val="28"/>
            <w:szCs w:val="28"/>
            <w:lang w:val="en-US"/>
          </w:rPr>
          <w:t>pfggopf</w:t>
        </w:r>
        <w:proofErr w:type="spellEnd"/>
        <w:r w:rsidRPr="007A08F1">
          <w:rPr>
            <w:sz w:val="28"/>
            <w:szCs w:val="28"/>
          </w:rPr>
          <w:t>_</w:t>
        </w:r>
        <w:proofErr w:type="spellStart"/>
        <w:r w:rsidRPr="007A08F1">
          <w:rPr>
            <w:sz w:val="28"/>
            <w:szCs w:val="28"/>
            <w:lang w:val="en-US"/>
          </w:rPr>
          <w:t>rus</w:t>
        </w:r>
        <w:proofErr w:type="spellEnd"/>
        <w:r w:rsidRPr="007A08F1">
          <w:rPr>
            <w:sz w:val="28"/>
            <w:szCs w:val="28"/>
          </w:rPr>
          <w:t>.</w:t>
        </w:r>
        <w:r w:rsidRPr="007A08F1">
          <w:rPr>
            <w:sz w:val="28"/>
            <w:szCs w:val="28"/>
            <w:lang w:val="en-US"/>
          </w:rPr>
          <w:t>pdf</w:t>
        </w:r>
      </w:hyperlink>
    </w:p>
    <w:p w:rsidR="002451B9" w:rsidRPr="007A08F1" w:rsidRDefault="002451B9" w:rsidP="002451B9">
      <w:pPr>
        <w:pStyle w:val="af5"/>
        <w:widowControl/>
        <w:numPr>
          <w:ilvl w:val="0"/>
          <w:numId w:val="31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A08F1">
        <w:rPr>
          <w:sz w:val="28"/>
          <w:szCs w:val="28"/>
        </w:rPr>
        <w:t xml:space="preserve">Методические рекомендации по подготовке и реализации практик инициативного бюджетирования в Российской Федерации (утв. Минфином России) ( в ред. </w:t>
      </w:r>
      <w:r w:rsidRPr="00030B96">
        <w:rPr>
          <w:sz w:val="28"/>
          <w:szCs w:val="28"/>
        </w:rPr>
        <w:t>от 22.12.2021)</w:t>
      </w:r>
      <w:r w:rsidRPr="00030B96">
        <w:rPr>
          <w:color w:val="000000"/>
          <w:sz w:val="28"/>
          <w:szCs w:val="28"/>
        </w:rPr>
        <w:t xml:space="preserve"> – Текст: электронный</w:t>
      </w:r>
      <w:r w:rsidRPr="00030B96">
        <w:rPr>
          <w:sz w:val="28"/>
          <w:szCs w:val="28"/>
        </w:rPr>
        <w:t xml:space="preserve"> – URL: </w:t>
      </w:r>
      <w:hyperlink r:id="rId25">
        <w:r w:rsidRPr="00030B96">
          <w:rPr>
            <w:rFonts w:eastAsiaTheme="majorEastAsia"/>
            <w:sz w:val="28"/>
            <w:szCs w:val="28"/>
          </w:rPr>
          <w:t>https://legalacts.ru/doc/metodicheskie-rekomendatsii-po-podgotovke-i-realizatsii-praktik-initsiativnogo-biudzhetirovanija/</w:t>
        </w:r>
      </w:hyperlink>
      <w:r w:rsidRPr="007A08F1">
        <w:rPr>
          <w:sz w:val="28"/>
          <w:szCs w:val="28"/>
        </w:rPr>
        <w:t xml:space="preserve">  </w:t>
      </w:r>
      <w:r w:rsidRPr="007A08F1">
        <w:rPr>
          <w:color w:val="000000"/>
          <w:sz w:val="28"/>
          <w:szCs w:val="28"/>
        </w:rPr>
        <w:t>(дата обращения: 10.01.2023).</w:t>
      </w:r>
    </w:p>
    <w:p w:rsidR="002451B9" w:rsidRPr="007A08F1" w:rsidRDefault="002451B9" w:rsidP="002451B9">
      <w:pPr>
        <w:pStyle w:val="af5"/>
        <w:widowControl/>
        <w:numPr>
          <w:ilvl w:val="0"/>
          <w:numId w:val="31"/>
        </w:numPr>
        <w:tabs>
          <w:tab w:val="left" w:pos="0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7A08F1">
        <w:rPr>
          <w:bCs/>
          <w:color w:val="000000"/>
          <w:sz w:val="28"/>
          <w:szCs w:val="28"/>
        </w:rPr>
        <w:t xml:space="preserve">Программа развития инициативного бюджетирования в Российской Федерации </w:t>
      </w:r>
      <w:proofErr w:type="gramStart"/>
      <w:r w:rsidRPr="007A08F1">
        <w:rPr>
          <w:bCs/>
          <w:color w:val="000000"/>
          <w:sz w:val="28"/>
          <w:szCs w:val="28"/>
        </w:rPr>
        <w:t>( Приложение</w:t>
      </w:r>
      <w:proofErr w:type="gramEnd"/>
      <w:r w:rsidRPr="007A08F1">
        <w:rPr>
          <w:bCs/>
          <w:color w:val="000000"/>
          <w:sz w:val="28"/>
          <w:szCs w:val="28"/>
        </w:rPr>
        <w:t xml:space="preserve"> №3 к протоколу Правительственной комиссии по координации деятельности открытого правительства от 20 декабря 2017 г. №6).</w:t>
      </w:r>
      <w:r w:rsidRPr="007A08F1">
        <w:rPr>
          <w:color w:val="000000"/>
          <w:sz w:val="28"/>
          <w:szCs w:val="28"/>
        </w:rPr>
        <w:t xml:space="preserve">  – URL: </w:t>
      </w:r>
      <w:hyperlink r:id="rId26">
        <w:r w:rsidRPr="007A08F1">
          <w:rPr>
            <w:bCs/>
            <w:sz w:val="28"/>
            <w:szCs w:val="28"/>
          </w:rPr>
          <w:t>https://irkobl.ru/sites/regpolicy/seminar/Приложение_3_ИБ.pdf</w:t>
        </w:r>
      </w:hyperlink>
      <w:r w:rsidRPr="007A08F1">
        <w:rPr>
          <w:bCs/>
          <w:color w:val="000000"/>
          <w:sz w:val="28"/>
          <w:szCs w:val="28"/>
        </w:rPr>
        <w:t xml:space="preserve"> </w:t>
      </w:r>
      <w:r w:rsidRPr="007A08F1">
        <w:rPr>
          <w:color w:val="000000"/>
          <w:sz w:val="28"/>
          <w:szCs w:val="28"/>
        </w:rPr>
        <w:t xml:space="preserve">(дата обращения 10.02.2023). </w:t>
      </w:r>
    </w:p>
    <w:p w:rsidR="002451B9" w:rsidRPr="007A08F1" w:rsidRDefault="002451B9" w:rsidP="002451B9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bookmarkStart w:id="25" w:name="bib"/>
      <w:bookmarkStart w:id="26" w:name="_Toc154230039"/>
      <w:bookmarkStart w:id="27" w:name="_Toc154230110"/>
      <w:bookmarkStart w:id="28" w:name="_Toc159654946"/>
      <w:bookmarkStart w:id="29" w:name="_Toc160511753"/>
      <w:bookmarkStart w:id="30" w:name="_Toc160953476"/>
      <w:bookmarkEnd w:id="25"/>
      <w:bookmarkEnd w:id="26"/>
      <w:bookmarkEnd w:id="27"/>
      <w:bookmarkEnd w:id="28"/>
      <w:bookmarkEnd w:id="29"/>
      <w:bookmarkEnd w:id="30"/>
      <w:r w:rsidRPr="007A08F1">
        <w:rPr>
          <w:b/>
          <w:sz w:val="28"/>
          <w:szCs w:val="28"/>
        </w:rPr>
        <w:t>б) Основная литература</w:t>
      </w:r>
    </w:p>
    <w:p w:rsidR="002451B9" w:rsidRPr="007A08F1" w:rsidRDefault="00030B96" w:rsidP="00030B96">
      <w:pPr>
        <w:pStyle w:val="af5"/>
        <w:widowControl/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  <w:highlight w:val="red"/>
        </w:rPr>
      </w:pPr>
      <w:bookmarkStart w:id="31" w:name="_Toc1542300391"/>
      <w:bookmarkStart w:id="32" w:name="_Toc1542301101"/>
      <w:bookmarkStart w:id="33" w:name="_Toc1596549461"/>
      <w:bookmarkStart w:id="34" w:name="_Toc1605117531"/>
      <w:bookmarkStart w:id="35" w:name="_Toc1609534761"/>
      <w:bookmarkStart w:id="36" w:name="_Toc1542300401"/>
      <w:bookmarkStart w:id="37" w:name="_Toc1609534771"/>
      <w:bookmarkStart w:id="38" w:name="_Toc1605117541"/>
      <w:bookmarkStart w:id="39" w:name="_Toc1542301111"/>
      <w:bookmarkStart w:id="40" w:name="_Toc1596549471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>
        <w:rPr>
          <w:sz w:val="28"/>
          <w:szCs w:val="28"/>
        </w:rPr>
        <w:t xml:space="preserve">9. </w:t>
      </w:r>
      <w:r w:rsidR="002451B9" w:rsidRPr="007A08F1">
        <w:rPr>
          <w:sz w:val="28"/>
          <w:szCs w:val="28"/>
        </w:rPr>
        <w:t xml:space="preserve">Бюджетная система Российской </w:t>
      </w:r>
      <w:proofErr w:type="gramStart"/>
      <w:r w:rsidR="002451B9" w:rsidRPr="007A08F1">
        <w:rPr>
          <w:sz w:val="28"/>
          <w:szCs w:val="28"/>
        </w:rPr>
        <w:t>Федерации :</w:t>
      </w:r>
      <w:proofErr w:type="gramEnd"/>
      <w:r w:rsidR="002451B9" w:rsidRPr="007A08F1">
        <w:rPr>
          <w:sz w:val="28"/>
          <w:szCs w:val="28"/>
        </w:rPr>
        <w:t xml:space="preserve"> учеб. и практикум для вузов / Н. Г. Иванова, Т. А. </w:t>
      </w:r>
      <w:proofErr w:type="spellStart"/>
      <w:r w:rsidR="002451B9" w:rsidRPr="007A08F1">
        <w:rPr>
          <w:sz w:val="28"/>
          <w:szCs w:val="28"/>
        </w:rPr>
        <w:t>Вассель</w:t>
      </w:r>
      <w:proofErr w:type="spellEnd"/>
      <w:r w:rsidR="002451B9" w:rsidRPr="007A08F1">
        <w:rPr>
          <w:sz w:val="28"/>
          <w:szCs w:val="28"/>
        </w:rPr>
        <w:t xml:space="preserve">, Г. М. Гусейнова [и др.] ; под ред. Н. Г. Ивановой, М. И. </w:t>
      </w:r>
      <w:proofErr w:type="spellStart"/>
      <w:r w:rsidR="002451B9" w:rsidRPr="007A08F1">
        <w:rPr>
          <w:sz w:val="28"/>
          <w:szCs w:val="28"/>
        </w:rPr>
        <w:t>Канкуловой</w:t>
      </w:r>
      <w:proofErr w:type="spellEnd"/>
      <w:r w:rsidR="002451B9" w:rsidRPr="007A08F1">
        <w:rPr>
          <w:sz w:val="28"/>
          <w:szCs w:val="28"/>
        </w:rPr>
        <w:t xml:space="preserve">. — 3-е изд., </w:t>
      </w:r>
      <w:proofErr w:type="spellStart"/>
      <w:r w:rsidR="002451B9" w:rsidRPr="007A08F1">
        <w:rPr>
          <w:sz w:val="28"/>
          <w:szCs w:val="28"/>
        </w:rPr>
        <w:t>перераб</w:t>
      </w:r>
      <w:proofErr w:type="spellEnd"/>
      <w:r w:rsidR="002451B9" w:rsidRPr="007A08F1">
        <w:rPr>
          <w:sz w:val="28"/>
          <w:szCs w:val="28"/>
        </w:rPr>
        <w:t xml:space="preserve">. и доп. — </w:t>
      </w:r>
      <w:proofErr w:type="gramStart"/>
      <w:r w:rsidR="002451B9" w:rsidRPr="007A08F1">
        <w:rPr>
          <w:sz w:val="28"/>
          <w:szCs w:val="28"/>
        </w:rPr>
        <w:t>Москва :</w:t>
      </w:r>
      <w:proofErr w:type="gramEnd"/>
      <w:r w:rsidR="002451B9" w:rsidRPr="007A08F1">
        <w:rPr>
          <w:sz w:val="28"/>
          <w:szCs w:val="28"/>
        </w:rPr>
        <w:t xml:space="preserve"> </w:t>
      </w:r>
      <w:proofErr w:type="spellStart"/>
      <w:r w:rsidR="002451B9" w:rsidRPr="007A08F1">
        <w:rPr>
          <w:sz w:val="28"/>
          <w:szCs w:val="28"/>
        </w:rPr>
        <w:t>Юрайт</w:t>
      </w:r>
      <w:proofErr w:type="spellEnd"/>
      <w:r w:rsidR="002451B9" w:rsidRPr="007A08F1">
        <w:rPr>
          <w:sz w:val="28"/>
          <w:szCs w:val="28"/>
        </w:rPr>
        <w:t xml:space="preserve">, 2023. — 398 с. — (Высшее образование). — ISBN 978-5-534-15625-6. — Образовательная платформа </w:t>
      </w:r>
      <w:proofErr w:type="spellStart"/>
      <w:r w:rsidR="002451B9" w:rsidRPr="007A08F1">
        <w:rPr>
          <w:sz w:val="28"/>
          <w:szCs w:val="28"/>
        </w:rPr>
        <w:t>Юрайт</w:t>
      </w:r>
      <w:proofErr w:type="spellEnd"/>
      <w:r w:rsidR="002451B9" w:rsidRPr="007A08F1">
        <w:rPr>
          <w:sz w:val="28"/>
          <w:szCs w:val="28"/>
        </w:rPr>
        <w:t xml:space="preserve">. — URL: </w:t>
      </w:r>
      <w:hyperlink r:id="rId27" w:tgtFrame="_blank">
        <w:r w:rsidR="002451B9" w:rsidRPr="007A08F1">
          <w:rPr>
            <w:sz w:val="28"/>
            <w:szCs w:val="28"/>
          </w:rPr>
          <w:t>https://urait.ru/bcode/511460</w:t>
        </w:r>
      </w:hyperlink>
      <w:r w:rsidR="002451B9" w:rsidRPr="007A08F1">
        <w:rPr>
          <w:sz w:val="28"/>
          <w:szCs w:val="28"/>
        </w:rPr>
        <w:t xml:space="preserve"> (дата обращения: 14.06.2023). — </w:t>
      </w:r>
      <w:proofErr w:type="gramStart"/>
      <w:r w:rsidR="002451B9" w:rsidRPr="007A08F1">
        <w:rPr>
          <w:sz w:val="28"/>
          <w:szCs w:val="28"/>
        </w:rPr>
        <w:t>Текст :</w:t>
      </w:r>
      <w:proofErr w:type="gramEnd"/>
      <w:r w:rsidR="002451B9" w:rsidRPr="007A08F1">
        <w:rPr>
          <w:sz w:val="28"/>
          <w:szCs w:val="28"/>
        </w:rPr>
        <w:t xml:space="preserve"> электронный.</w:t>
      </w:r>
    </w:p>
    <w:p w:rsidR="002451B9" w:rsidRPr="007A08F1" w:rsidRDefault="00030B96" w:rsidP="00030B96">
      <w:pPr>
        <w:pStyle w:val="af5"/>
        <w:tabs>
          <w:tab w:val="left" w:pos="0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10. </w:t>
      </w:r>
      <w:r w:rsidR="002451B9" w:rsidRPr="007A08F1">
        <w:rPr>
          <w:sz w:val="28"/>
          <w:szCs w:val="28"/>
        </w:rPr>
        <w:t xml:space="preserve">50 вопросов об инициативном бюджетировании : учеб. пособие / В. В. Вагин, К. В. Поминова, Н. В. Гаврилова [и др.]. – </w:t>
      </w:r>
      <w:proofErr w:type="gramStart"/>
      <w:r w:rsidR="002451B9" w:rsidRPr="007A08F1">
        <w:rPr>
          <w:sz w:val="28"/>
          <w:szCs w:val="28"/>
        </w:rPr>
        <w:t>Москва :</w:t>
      </w:r>
      <w:proofErr w:type="gramEnd"/>
      <w:r w:rsidR="002451B9" w:rsidRPr="007A08F1">
        <w:rPr>
          <w:sz w:val="28"/>
          <w:szCs w:val="28"/>
        </w:rPr>
        <w:t xml:space="preserve"> </w:t>
      </w:r>
      <w:proofErr w:type="spellStart"/>
      <w:r w:rsidR="002451B9" w:rsidRPr="007A08F1">
        <w:rPr>
          <w:sz w:val="28"/>
          <w:szCs w:val="28"/>
        </w:rPr>
        <w:t>Филинъ</w:t>
      </w:r>
      <w:proofErr w:type="spellEnd"/>
      <w:r w:rsidR="002451B9" w:rsidRPr="007A08F1">
        <w:rPr>
          <w:sz w:val="28"/>
          <w:szCs w:val="28"/>
        </w:rPr>
        <w:t xml:space="preserve">, 2018. – 86 c. – Совет Федерации Федерального собрания Российской </w:t>
      </w:r>
      <w:proofErr w:type="gramStart"/>
      <w:r w:rsidR="002451B9" w:rsidRPr="007A08F1">
        <w:rPr>
          <w:sz w:val="28"/>
          <w:szCs w:val="28"/>
        </w:rPr>
        <w:t>Федерации :</w:t>
      </w:r>
      <w:proofErr w:type="gramEnd"/>
      <w:r w:rsidR="002451B9" w:rsidRPr="007A08F1">
        <w:rPr>
          <w:sz w:val="28"/>
          <w:szCs w:val="28"/>
        </w:rPr>
        <w:t xml:space="preserve"> [офиц. сайт]. – URL: </w:t>
      </w:r>
      <w:hyperlink r:id="rId28">
        <w:r w:rsidR="002451B9" w:rsidRPr="007A08F1">
          <w:rPr>
            <w:sz w:val="28"/>
            <w:szCs w:val="28"/>
          </w:rPr>
          <w:t>http://council.gov.ru/media/files/Txixie6Lxgtc0d2JhLPV7b2PdXCyTkx2.pdf</w:t>
        </w:r>
      </w:hyperlink>
      <w:r w:rsidR="002451B9" w:rsidRPr="007A08F1">
        <w:rPr>
          <w:sz w:val="28"/>
          <w:szCs w:val="28"/>
        </w:rPr>
        <w:t xml:space="preserve">(дата обращения: 14.06.2023). – </w:t>
      </w:r>
      <w:proofErr w:type="gramStart"/>
      <w:r w:rsidR="002451B9" w:rsidRPr="007A08F1">
        <w:rPr>
          <w:sz w:val="28"/>
          <w:szCs w:val="28"/>
        </w:rPr>
        <w:t>Текст :</w:t>
      </w:r>
      <w:proofErr w:type="gramEnd"/>
      <w:r w:rsidR="002451B9" w:rsidRPr="007A08F1">
        <w:rPr>
          <w:sz w:val="28"/>
          <w:szCs w:val="28"/>
        </w:rPr>
        <w:t xml:space="preserve"> электронный.</w:t>
      </w:r>
    </w:p>
    <w:p w:rsidR="002451B9" w:rsidRPr="00030B96" w:rsidRDefault="00030B96" w:rsidP="00030B96">
      <w:pPr>
        <w:tabs>
          <w:tab w:val="left" w:pos="0"/>
        </w:tabs>
        <w:spacing w:line="360" w:lineRule="auto"/>
        <w:ind w:firstLine="71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11. </w:t>
      </w:r>
      <w:r w:rsidR="002451B9" w:rsidRPr="00030B96">
        <w:rPr>
          <w:bCs/>
          <w:sz w:val="28"/>
          <w:szCs w:val="28"/>
        </w:rPr>
        <w:t xml:space="preserve">Инициативное бюджетирование. Просто о </w:t>
      </w:r>
      <w:proofErr w:type="gramStart"/>
      <w:r w:rsidR="002451B9" w:rsidRPr="00030B96">
        <w:rPr>
          <w:bCs/>
          <w:sz w:val="28"/>
          <w:szCs w:val="28"/>
        </w:rPr>
        <w:t>нужном :</w:t>
      </w:r>
      <w:proofErr w:type="gramEnd"/>
      <w:r w:rsidR="002451B9" w:rsidRPr="00030B96">
        <w:rPr>
          <w:bCs/>
          <w:sz w:val="28"/>
          <w:szCs w:val="28"/>
        </w:rPr>
        <w:t xml:space="preserve"> </w:t>
      </w:r>
      <w:proofErr w:type="spellStart"/>
      <w:r w:rsidR="002451B9" w:rsidRPr="00030B96">
        <w:rPr>
          <w:bCs/>
          <w:sz w:val="28"/>
          <w:szCs w:val="28"/>
        </w:rPr>
        <w:t>методич</w:t>
      </w:r>
      <w:proofErr w:type="spellEnd"/>
      <w:r w:rsidR="002451B9" w:rsidRPr="00030B96">
        <w:rPr>
          <w:bCs/>
          <w:sz w:val="28"/>
          <w:szCs w:val="28"/>
        </w:rPr>
        <w:t xml:space="preserve">. рекомендации / Кропотова Н. В., Егорова Л. Г., Керимов А. Т. [и др.] ;  Крымский </w:t>
      </w:r>
      <w:r w:rsidR="002451B9" w:rsidRPr="00030B96">
        <w:rPr>
          <w:bCs/>
          <w:sz w:val="28"/>
          <w:szCs w:val="28"/>
        </w:rPr>
        <w:br/>
        <w:t>инженерно-педагогический ун-т им. Ф. Якубова. – Симферополь, 2021. – 96 с.</w:t>
      </w:r>
      <w:r w:rsidR="002451B9" w:rsidRPr="00030B96">
        <w:rPr>
          <w:sz w:val="28"/>
          <w:szCs w:val="28"/>
        </w:rPr>
        <w:t xml:space="preserve"> – URL: </w:t>
      </w:r>
      <w:hyperlink r:id="rId29">
        <w:r w:rsidR="002451B9" w:rsidRPr="00030B96">
          <w:rPr>
            <w:rFonts w:eastAsiaTheme="majorEastAsia"/>
            <w:sz w:val="28"/>
            <w:szCs w:val="28"/>
          </w:rPr>
          <w:t>https://admlozovskoe.nso.ru/sites/admlozovskoe.nso.ru/wodby_files/files/page_4358/iniciativnoe_byudzhetirovanie.pdf</w:t>
        </w:r>
      </w:hyperlink>
      <w:r w:rsidR="002451B9" w:rsidRPr="00030B96">
        <w:rPr>
          <w:sz w:val="28"/>
          <w:szCs w:val="28"/>
        </w:rPr>
        <w:t xml:space="preserve">  (дата обращения: 14.06.2023). – </w:t>
      </w:r>
      <w:proofErr w:type="gramStart"/>
      <w:r w:rsidR="002451B9" w:rsidRPr="00030B96">
        <w:rPr>
          <w:sz w:val="28"/>
          <w:szCs w:val="28"/>
        </w:rPr>
        <w:t>Текст :</w:t>
      </w:r>
      <w:proofErr w:type="gramEnd"/>
      <w:r w:rsidR="002451B9" w:rsidRPr="00030B96">
        <w:rPr>
          <w:sz w:val="28"/>
          <w:szCs w:val="28"/>
        </w:rPr>
        <w:t xml:space="preserve"> электронный.</w:t>
      </w:r>
    </w:p>
    <w:p w:rsidR="002451B9" w:rsidRPr="007A08F1" w:rsidRDefault="002451B9" w:rsidP="002451B9">
      <w:pPr>
        <w:pStyle w:val="af5"/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</w:p>
    <w:p w:rsidR="002451B9" w:rsidRPr="007A08F1" w:rsidRDefault="002451B9" w:rsidP="002451B9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bookmarkStart w:id="41" w:name="_Toc160953478"/>
      <w:bookmarkStart w:id="42" w:name="_Toc160511755"/>
      <w:bookmarkStart w:id="43" w:name="_Toc159654948"/>
      <w:bookmarkStart w:id="44" w:name="_Toc154230041"/>
      <w:bookmarkStart w:id="45" w:name="_Toc154230112"/>
      <w:r w:rsidRPr="007A08F1">
        <w:rPr>
          <w:b/>
          <w:sz w:val="28"/>
          <w:szCs w:val="28"/>
        </w:rPr>
        <w:t>в) Дополнительн</w:t>
      </w:r>
      <w:bookmarkEnd w:id="41"/>
      <w:bookmarkEnd w:id="42"/>
      <w:bookmarkEnd w:id="43"/>
      <w:bookmarkEnd w:id="44"/>
      <w:bookmarkEnd w:id="45"/>
      <w:r w:rsidRPr="007A08F1">
        <w:rPr>
          <w:b/>
          <w:sz w:val="28"/>
          <w:szCs w:val="28"/>
        </w:rPr>
        <w:t>ая литература</w:t>
      </w:r>
    </w:p>
    <w:p w:rsidR="002451B9" w:rsidRPr="007A08F1" w:rsidRDefault="00030B96" w:rsidP="00030B96">
      <w:pPr>
        <w:pStyle w:val="af5"/>
        <w:widowControl/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  <w:highlight w:val="red"/>
        </w:rPr>
      </w:pPr>
      <w:r>
        <w:rPr>
          <w:sz w:val="28"/>
          <w:szCs w:val="28"/>
        </w:rPr>
        <w:t xml:space="preserve">12. </w:t>
      </w:r>
      <w:r w:rsidR="002451B9" w:rsidRPr="007A08F1">
        <w:rPr>
          <w:sz w:val="28"/>
          <w:szCs w:val="28"/>
        </w:rPr>
        <w:t xml:space="preserve">Доклад о лучших практиках развития инициативного бюджетирования в субъектах Российской Федерации и муниципальных образованиях / Министерство финансов Российской Федерации. </w:t>
      </w:r>
      <w:r w:rsidR="002451B9" w:rsidRPr="007A08F1">
        <w:rPr>
          <w:color w:val="000000"/>
          <w:sz w:val="28"/>
          <w:szCs w:val="28"/>
        </w:rPr>
        <w:t xml:space="preserve">– </w:t>
      </w:r>
      <w:proofErr w:type="gramStart"/>
      <w:r w:rsidR="002451B9" w:rsidRPr="007A08F1">
        <w:rPr>
          <w:color w:val="000000"/>
          <w:sz w:val="28"/>
          <w:szCs w:val="28"/>
        </w:rPr>
        <w:t>Текст :</w:t>
      </w:r>
      <w:proofErr w:type="gramEnd"/>
      <w:r w:rsidR="002451B9" w:rsidRPr="007A08F1">
        <w:rPr>
          <w:color w:val="000000"/>
          <w:sz w:val="28"/>
          <w:szCs w:val="28"/>
        </w:rPr>
        <w:t xml:space="preserve"> электронный</w:t>
      </w:r>
      <w:r w:rsidR="002451B9" w:rsidRPr="007A08F1">
        <w:rPr>
          <w:sz w:val="28"/>
          <w:szCs w:val="28"/>
        </w:rPr>
        <w:t xml:space="preserve"> // Минфин России : [офиц. сайт]. </w:t>
      </w:r>
      <w:r w:rsidR="002451B9" w:rsidRPr="007A08F1">
        <w:rPr>
          <w:color w:val="000000"/>
          <w:sz w:val="28"/>
          <w:szCs w:val="28"/>
        </w:rPr>
        <w:t>–</w:t>
      </w:r>
      <w:r w:rsidR="002451B9" w:rsidRPr="007A08F1">
        <w:rPr>
          <w:sz w:val="28"/>
          <w:szCs w:val="28"/>
        </w:rPr>
        <w:t xml:space="preserve"> </w:t>
      </w:r>
      <w:r w:rsidR="002451B9" w:rsidRPr="007A08F1">
        <w:rPr>
          <w:sz w:val="28"/>
          <w:szCs w:val="28"/>
          <w:lang w:val="en-US"/>
        </w:rPr>
        <w:t>URL</w:t>
      </w:r>
      <w:r w:rsidR="002451B9" w:rsidRPr="007A08F1">
        <w:rPr>
          <w:sz w:val="28"/>
          <w:szCs w:val="28"/>
        </w:rPr>
        <w:t xml:space="preserve">: </w:t>
      </w:r>
      <w:hyperlink r:id="rId30">
        <w:r w:rsidR="002451B9" w:rsidRPr="007A08F1">
          <w:rPr>
            <w:sz w:val="28"/>
            <w:szCs w:val="28"/>
            <w:lang w:val="en-US"/>
          </w:rPr>
          <w:t>https</w:t>
        </w:r>
        <w:r w:rsidR="002451B9" w:rsidRPr="007A08F1">
          <w:rPr>
            <w:sz w:val="28"/>
            <w:szCs w:val="28"/>
          </w:rPr>
          <w:t>://</w:t>
        </w:r>
        <w:proofErr w:type="spellStart"/>
        <w:r w:rsidR="002451B9" w:rsidRPr="007A08F1">
          <w:rPr>
            <w:sz w:val="28"/>
            <w:szCs w:val="28"/>
            <w:lang w:val="en-US"/>
          </w:rPr>
          <w:t>minfin</w:t>
        </w:r>
        <w:proofErr w:type="spellEnd"/>
        <w:r w:rsidR="002451B9" w:rsidRPr="007A08F1">
          <w:rPr>
            <w:sz w:val="28"/>
            <w:szCs w:val="28"/>
          </w:rPr>
          <w:t>.</w:t>
        </w:r>
        <w:r w:rsidR="002451B9" w:rsidRPr="007A08F1">
          <w:rPr>
            <w:sz w:val="28"/>
            <w:szCs w:val="28"/>
            <w:lang w:val="en-US"/>
          </w:rPr>
          <w:t>gov</w:t>
        </w:r>
        <w:r w:rsidR="002451B9" w:rsidRPr="007A08F1">
          <w:rPr>
            <w:sz w:val="28"/>
            <w:szCs w:val="28"/>
          </w:rPr>
          <w:t>.</w:t>
        </w:r>
        <w:proofErr w:type="spellStart"/>
        <w:r w:rsidR="002451B9" w:rsidRPr="007A08F1">
          <w:rPr>
            <w:sz w:val="28"/>
            <w:szCs w:val="28"/>
            <w:lang w:val="en-US"/>
          </w:rPr>
          <w:t>ru</w:t>
        </w:r>
        <w:proofErr w:type="spellEnd"/>
        <w:r w:rsidR="002451B9" w:rsidRPr="007A08F1">
          <w:rPr>
            <w:sz w:val="28"/>
            <w:szCs w:val="28"/>
          </w:rPr>
          <w:t>/</w:t>
        </w:r>
        <w:r w:rsidR="002451B9" w:rsidRPr="007A08F1">
          <w:rPr>
            <w:sz w:val="28"/>
            <w:szCs w:val="28"/>
            <w:lang w:val="en-US"/>
          </w:rPr>
          <w:t>common</w:t>
        </w:r>
        <w:r w:rsidR="002451B9" w:rsidRPr="007A08F1">
          <w:rPr>
            <w:sz w:val="28"/>
            <w:szCs w:val="28"/>
          </w:rPr>
          <w:t>/</w:t>
        </w:r>
        <w:r w:rsidR="002451B9" w:rsidRPr="007A08F1">
          <w:rPr>
            <w:sz w:val="28"/>
            <w:szCs w:val="28"/>
            <w:lang w:val="en-US"/>
          </w:rPr>
          <w:t>upload</w:t>
        </w:r>
        <w:r w:rsidR="002451B9" w:rsidRPr="007A08F1">
          <w:rPr>
            <w:sz w:val="28"/>
            <w:szCs w:val="28"/>
          </w:rPr>
          <w:t>/</w:t>
        </w:r>
        <w:r w:rsidR="002451B9" w:rsidRPr="007A08F1">
          <w:rPr>
            <w:sz w:val="28"/>
            <w:szCs w:val="28"/>
            <w:lang w:val="en-US"/>
          </w:rPr>
          <w:t>library</w:t>
        </w:r>
        <w:r w:rsidR="002451B9" w:rsidRPr="007A08F1">
          <w:rPr>
            <w:sz w:val="28"/>
            <w:szCs w:val="28"/>
          </w:rPr>
          <w:t>/2021/09/</w:t>
        </w:r>
        <w:r w:rsidR="002451B9" w:rsidRPr="007A08F1">
          <w:rPr>
            <w:sz w:val="28"/>
            <w:szCs w:val="28"/>
            <w:lang w:val="en-US"/>
          </w:rPr>
          <w:t>main</w:t>
        </w:r>
        <w:r w:rsidR="002451B9" w:rsidRPr="007A08F1">
          <w:rPr>
            <w:sz w:val="28"/>
            <w:szCs w:val="28"/>
          </w:rPr>
          <w:t>/</w:t>
        </w:r>
        <w:proofErr w:type="spellStart"/>
        <w:r w:rsidR="002451B9" w:rsidRPr="007A08F1">
          <w:rPr>
            <w:sz w:val="28"/>
            <w:szCs w:val="28"/>
            <w:lang w:val="en-US"/>
          </w:rPr>
          <w:t>Doklad</w:t>
        </w:r>
        <w:proofErr w:type="spellEnd"/>
        <w:r w:rsidR="002451B9" w:rsidRPr="007A08F1">
          <w:rPr>
            <w:sz w:val="28"/>
            <w:szCs w:val="28"/>
          </w:rPr>
          <w:t>_</w:t>
        </w:r>
        <w:r w:rsidR="002451B9" w:rsidRPr="007A08F1">
          <w:rPr>
            <w:sz w:val="28"/>
            <w:szCs w:val="28"/>
            <w:lang w:val="en-US"/>
          </w:rPr>
          <w:t>o</w:t>
        </w:r>
        <w:r w:rsidR="002451B9" w:rsidRPr="007A08F1">
          <w:rPr>
            <w:sz w:val="28"/>
            <w:szCs w:val="28"/>
          </w:rPr>
          <w:t>_</w:t>
        </w:r>
        <w:proofErr w:type="spellStart"/>
        <w:r w:rsidR="002451B9" w:rsidRPr="007A08F1">
          <w:rPr>
            <w:sz w:val="28"/>
            <w:szCs w:val="28"/>
            <w:lang w:val="en-US"/>
          </w:rPr>
          <w:t>luchshikh</w:t>
        </w:r>
        <w:proofErr w:type="spellEnd"/>
        <w:r w:rsidR="002451B9" w:rsidRPr="007A08F1">
          <w:rPr>
            <w:sz w:val="28"/>
            <w:szCs w:val="28"/>
          </w:rPr>
          <w:t>_</w:t>
        </w:r>
        <w:proofErr w:type="spellStart"/>
        <w:r w:rsidR="002451B9" w:rsidRPr="007A08F1">
          <w:rPr>
            <w:sz w:val="28"/>
            <w:szCs w:val="28"/>
            <w:lang w:val="en-US"/>
          </w:rPr>
          <w:t>praktikakh</w:t>
        </w:r>
        <w:proofErr w:type="spellEnd"/>
        <w:r w:rsidR="002451B9" w:rsidRPr="007A08F1">
          <w:rPr>
            <w:sz w:val="28"/>
            <w:szCs w:val="28"/>
          </w:rPr>
          <w:t>_</w:t>
        </w:r>
        <w:proofErr w:type="spellStart"/>
        <w:r w:rsidR="002451B9" w:rsidRPr="007A08F1">
          <w:rPr>
            <w:sz w:val="28"/>
            <w:szCs w:val="28"/>
            <w:lang w:val="en-US"/>
          </w:rPr>
          <w:t>initsiativnogo</w:t>
        </w:r>
        <w:proofErr w:type="spellEnd"/>
        <w:r w:rsidR="002451B9" w:rsidRPr="007A08F1">
          <w:rPr>
            <w:sz w:val="28"/>
            <w:szCs w:val="28"/>
          </w:rPr>
          <w:t>_</w:t>
        </w:r>
        <w:proofErr w:type="spellStart"/>
        <w:r w:rsidR="002451B9" w:rsidRPr="007A08F1">
          <w:rPr>
            <w:sz w:val="28"/>
            <w:szCs w:val="28"/>
            <w:lang w:val="en-US"/>
          </w:rPr>
          <w:t>budzhetirovaniya</w:t>
        </w:r>
        <w:proofErr w:type="spellEnd"/>
        <w:r w:rsidR="002451B9" w:rsidRPr="007A08F1">
          <w:rPr>
            <w:sz w:val="28"/>
            <w:szCs w:val="28"/>
          </w:rPr>
          <w:t>_2021.</w:t>
        </w:r>
        <w:r w:rsidR="002451B9" w:rsidRPr="007A08F1">
          <w:rPr>
            <w:sz w:val="28"/>
            <w:szCs w:val="28"/>
            <w:lang w:val="en-US"/>
          </w:rPr>
          <w:t>pdf</w:t>
        </w:r>
      </w:hyperlink>
      <w:r w:rsidR="002451B9" w:rsidRPr="007A08F1">
        <w:rPr>
          <w:rStyle w:val="-"/>
          <w:sz w:val="28"/>
          <w:szCs w:val="28"/>
        </w:rPr>
        <w:t xml:space="preserve"> </w:t>
      </w:r>
      <w:r w:rsidR="002451B9" w:rsidRPr="007A08F1">
        <w:rPr>
          <w:color w:val="000000"/>
          <w:sz w:val="28"/>
          <w:szCs w:val="28"/>
        </w:rPr>
        <w:t>(дата обращения: 14.06.2023).</w:t>
      </w:r>
    </w:p>
    <w:p w:rsidR="002451B9" w:rsidRPr="007A08F1" w:rsidRDefault="00030B96" w:rsidP="00030B96">
      <w:pPr>
        <w:pStyle w:val="af5"/>
        <w:widowControl/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  <w:highlight w:val="red"/>
        </w:rPr>
      </w:pPr>
      <w:r>
        <w:rPr>
          <w:sz w:val="28"/>
          <w:szCs w:val="28"/>
        </w:rPr>
        <w:t xml:space="preserve">13. </w:t>
      </w:r>
      <w:r w:rsidR="002451B9" w:rsidRPr="007A08F1">
        <w:rPr>
          <w:sz w:val="28"/>
          <w:szCs w:val="28"/>
        </w:rPr>
        <w:t xml:space="preserve">Доклад о лучших практиках развития инициативного бюджетирования в субъектах Российской Федерации и муниципальных образованиях / Министерство финансов Российской Федерации. </w:t>
      </w:r>
      <w:r w:rsidR="002451B9" w:rsidRPr="007A08F1">
        <w:rPr>
          <w:color w:val="000000"/>
          <w:sz w:val="28"/>
          <w:szCs w:val="28"/>
        </w:rPr>
        <w:t xml:space="preserve">– </w:t>
      </w:r>
      <w:proofErr w:type="gramStart"/>
      <w:r w:rsidR="002451B9" w:rsidRPr="007A08F1">
        <w:rPr>
          <w:color w:val="000000"/>
          <w:sz w:val="28"/>
          <w:szCs w:val="28"/>
        </w:rPr>
        <w:t>Текст :</w:t>
      </w:r>
      <w:proofErr w:type="gramEnd"/>
      <w:r w:rsidR="002451B9" w:rsidRPr="007A08F1">
        <w:rPr>
          <w:color w:val="000000"/>
          <w:sz w:val="28"/>
          <w:szCs w:val="28"/>
        </w:rPr>
        <w:t xml:space="preserve"> электронный</w:t>
      </w:r>
      <w:r w:rsidR="002451B9" w:rsidRPr="007A08F1">
        <w:rPr>
          <w:sz w:val="28"/>
          <w:szCs w:val="28"/>
        </w:rPr>
        <w:t xml:space="preserve"> // Минфин России : [офиц. сайт]. </w:t>
      </w:r>
      <w:r w:rsidR="002451B9" w:rsidRPr="007A08F1">
        <w:rPr>
          <w:color w:val="000000"/>
          <w:sz w:val="28"/>
          <w:szCs w:val="28"/>
        </w:rPr>
        <w:t>–</w:t>
      </w:r>
      <w:r w:rsidR="002451B9" w:rsidRPr="007A08F1">
        <w:rPr>
          <w:sz w:val="28"/>
          <w:szCs w:val="28"/>
        </w:rPr>
        <w:t xml:space="preserve"> </w:t>
      </w:r>
      <w:r w:rsidR="002451B9" w:rsidRPr="007A08F1">
        <w:rPr>
          <w:sz w:val="28"/>
          <w:szCs w:val="28"/>
          <w:lang w:val="en-US"/>
        </w:rPr>
        <w:t>URL</w:t>
      </w:r>
      <w:r w:rsidR="002451B9" w:rsidRPr="007A08F1">
        <w:rPr>
          <w:sz w:val="28"/>
          <w:szCs w:val="28"/>
        </w:rPr>
        <w:t xml:space="preserve">:  </w:t>
      </w:r>
      <w:hyperlink r:id="rId31">
        <w:r w:rsidR="002451B9" w:rsidRPr="007A08F1">
          <w:rPr>
            <w:rFonts w:eastAsiaTheme="majorEastAsia"/>
            <w:sz w:val="28"/>
            <w:szCs w:val="28"/>
          </w:rPr>
          <w:t>https://minfin.gov.ru/common/upload/library/2022/09/main/0512_Doklad_2022_V4.pdf</w:t>
        </w:r>
      </w:hyperlink>
      <w:r w:rsidR="002451B9" w:rsidRPr="007A08F1">
        <w:rPr>
          <w:sz w:val="28"/>
          <w:szCs w:val="28"/>
        </w:rPr>
        <w:t xml:space="preserve"> (дата обращения: 14.06.2023). </w:t>
      </w:r>
    </w:p>
    <w:p w:rsidR="002451B9" w:rsidRPr="00030B96" w:rsidRDefault="00030B96" w:rsidP="00030B96">
      <w:pPr>
        <w:pStyle w:val="af5"/>
        <w:widowControl/>
        <w:tabs>
          <w:tab w:val="left" w:pos="0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14. </w:t>
      </w:r>
      <w:r w:rsidR="002451B9" w:rsidRPr="007A08F1">
        <w:rPr>
          <w:sz w:val="28"/>
          <w:szCs w:val="28"/>
        </w:rPr>
        <w:t xml:space="preserve">Инициативное бюджетирование в Российской Федерации. </w:t>
      </w:r>
      <w:proofErr w:type="spellStart"/>
      <w:r w:rsidR="002451B9" w:rsidRPr="007A08F1">
        <w:rPr>
          <w:sz w:val="28"/>
          <w:szCs w:val="28"/>
        </w:rPr>
        <w:t>Вып</w:t>
      </w:r>
      <w:proofErr w:type="spellEnd"/>
      <w:r w:rsidR="002451B9" w:rsidRPr="007A08F1">
        <w:rPr>
          <w:sz w:val="28"/>
          <w:szCs w:val="28"/>
        </w:rPr>
        <w:t xml:space="preserve">. 1 / Всероссийская конференция по инициативному бюджетированию. – Москва, 2015. – 215 с. – </w:t>
      </w:r>
      <w:r w:rsidR="002451B9" w:rsidRPr="00030B96">
        <w:rPr>
          <w:sz w:val="28"/>
          <w:szCs w:val="28"/>
        </w:rPr>
        <w:t xml:space="preserve">НИФИ Минфина </w:t>
      </w:r>
      <w:proofErr w:type="gramStart"/>
      <w:r w:rsidR="002451B9" w:rsidRPr="00030B96">
        <w:rPr>
          <w:sz w:val="28"/>
          <w:szCs w:val="28"/>
        </w:rPr>
        <w:t>России :</w:t>
      </w:r>
      <w:proofErr w:type="gramEnd"/>
      <w:r w:rsidR="002451B9" w:rsidRPr="00030B96">
        <w:rPr>
          <w:sz w:val="28"/>
          <w:szCs w:val="28"/>
        </w:rPr>
        <w:t xml:space="preserve"> [офиц. сайт]. </w:t>
      </w:r>
      <w:r w:rsidR="002451B9" w:rsidRPr="00030B96">
        <w:rPr>
          <w:color w:val="000000"/>
          <w:sz w:val="28"/>
          <w:szCs w:val="28"/>
        </w:rPr>
        <w:t>–</w:t>
      </w:r>
      <w:r w:rsidR="002451B9" w:rsidRPr="00030B96">
        <w:rPr>
          <w:sz w:val="28"/>
          <w:szCs w:val="28"/>
        </w:rPr>
        <w:t xml:space="preserve">  </w:t>
      </w:r>
      <w:r w:rsidR="002451B9" w:rsidRPr="00030B96">
        <w:rPr>
          <w:sz w:val="28"/>
          <w:szCs w:val="28"/>
          <w:lang w:val="en-US"/>
        </w:rPr>
        <w:t>URL</w:t>
      </w:r>
      <w:r w:rsidR="002451B9" w:rsidRPr="00030B96">
        <w:rPr>
          <w:sz w:val="28"/>
          <w:szCs w:val="28"/>
        </w:rPr>
        <w:t xml:space="preserve"> </w:t>
      </w:r>
      <w:hyperlink r:id="rId32">
        <w:r w:rsidR="002451B9" w:rsidRPr="00030B96">
          <w:rPr>
            <w:sz w:val="28"/>
            <w:szCs w:val="28"/>
          </w:rPr>
          <w:t>https://www.nifi.ru/images/FILES/NEWS/21-221015_PB_conf/info_1.pdf</w:t>
        </w:r>
      </w:hyperlink>
      <w:r w:rsidR="002451B9" w:rsidRPr="00030B96">
        <w:rPr>
          <w:sz w:val="28"/>
          <w:szCs w:val="28"/>
        </w:rPr>
        <w:t xml:space="preserve"> (дата обращения: 14.06.2023). </w:t>
      </w:r>
      <w:r w:rsidR="002451B9" w:rsidRPr="00030B96">
        <w:rPr>
          <w:color w:val="000000"/>
          <w:sz w:val="28"/>
          <w:szCs w:val="28"/>
        </w:rPr>
        <w:t xml:space="preserve">– </w:t>
      </w:r>
      <w:proofErr w:type="gramStart"/>
      <w:r w:rsidR="002451B9" w:rsidRPr="00030B96">
        <w:rPr>
          <w:color w:val="000000"/>
          <w:sz w:val="28"/>
          <w:szCs w:val="28"/>
        </w:rPr>
        <w:t>Текст :</w:t>
      </w:r>
      <w:proofErr w:type="gramEnd"/>
      <w:r w:rsidR="002451B9" w:rsidRPr="00030B96">
        <w:rPr>
          <w:color w:val="000000"/>
          <w:sz w:val="28"/>
          <w:szCs w:val="28"/>
        </w:rPr>
        <w:t xml:space="preserve"> электронный.</w:t>
      </w:r>
    </w:p>
    <w:p w:rsidR="002451B9" w:rsidRPr="007A08F1" w:rsidRDefault="00030B96" w:rsidP="00030B96">
      <w:pPr>
        <w:pStyle w:val="af5"/>
        <w:widowControl/>
        <w:tabs>
          <w:tab w:val="left" w:pos="0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15. </w:t>
      </w:r>
      <w:r w:rsidR="002451B9" w:rsidRPr="007A08F1">
        <w:rPr>
          <w:sz w:val="28"/>
          <w:szCs w:val="28"/>
        </w:rPr>
        <w:t xml:space="preserve">Инициативное бюджетирование: эволюция теории и </w:t>
      </w:r>
      <w:proofErr w:type="gramStart"/>
      <w:r w:rsidR="002451B9" w:rsidRPr="007A08F1">
        <w:rPr>
          <w:sz w:val="28"/>
          <w:szCs w:val="28"/>
        </w:rPr>
        <w:t>практики :</w:t>
      </w:r>
      <w:proofErr w:type="gramEnd"/>
      <w:r w:rsidR="002451B9" w:rsidRPr="007A08F1">
        <w:rPr>
          <w:sz w:val="28"/>
          <w:szCs w:val="28"/>
        </w:rPr>
        <w:t xml:space="preserve"> монография / под общ. ред. В. В. Вагина. — </w:t>
      </w:r>
      <w:proofErr w:type="gramStart"/>
      <w:r w:rsidR="002451B9" w:rsidRPr="007A08F1">
        <w:rPr>
          <w:sz w:val="28"/>
          <w:szCs w:val="28"/>
        </w:rPr>
        <w:t>Москва :</w:t>
      </w:r>
      <w:proofErr w:type="gramEnd"/>
      <w:r w:rsidR="002451B9" w:rsidRPr="007A08F1">
        <w:rPr>
          <w:sz w:val="28"/>
          <w:szCs w:val="28"/>
        </w:rPr>
        <w:t xml:space="preserve"> ИНФРА-М, 2022. — 270 с. — (Научная мысль). — ISBN 978-5-16-017247-7. </w:t>
      </w:r>
      <w:r w:rsidR="002451B9" w:rsidRPr="007A08F1">
        <w:rPr>
          <w:bCs/>
          <w:sz w:val="28"/>
          <w:szCs w:val="28"/>
        </w:rPr>
        <w:t>— ЭБС Znanium.com.  —</w:t>
      </w:r>
      <w:r w:rsidR="002451B9" w:rsidRPr="007A08F1">
        <w:rPr>
          <w:sz w:val="28"/>
          <w:szCs w:val="28"/>
        </w:rPr>
        <w:t xml:space="preserve"> URL: https://znanium.com/catalog/product/1836241 (дата обращения: 14.06.2023).</w:t>
      </w:r>
      <w:r w:rsidR="002451B9" w:rsidRPr="007A08F1">
        <w:rPr>
          <w:bCs/>
          <w:sz w:val="28"/>
          <w:szCs w:val="28"/>
        </w:rPr>
        <w:t xml:space="preserve"> —</w:t>
      </w:r>
      <w:proofErr w:type="gramStart"/>
      <w:r w:rsidR="002451B9" w:rsidRPr="007A08F1">
        <w:rPr>
          <w:bCs/>
          <w:sz w:val="28"/>
          <w:szCs w:val="28"/>
        </w:rPr>
        <w:t>Текст :</w:t>
      </w:r>
      <w:proofErr w:type="gramEnd"/>
      <w:r w:rsidR="002451B9" w:rsidRPr="007A08F1">
        <w:rPr>
          <w:bCs/>
          <w:sz w:val="28"/>
          <w:szCs w:val="28"/>
        </w:rPr>
        <w:t xml:space="preserve"> электронный.</w:t>
      </w:r>
    </w:p>
    <w:p w:rsidR="002451B9" w:rsidRPr="007A08F1" w:rsidRDefault="00030B96" w:rsidP="00030B96">
      <w:pPr>
        <w:pStyle w:val="af5"/>
        <w:widowControl/>
        <w:tabs>
          <w:tab w:val="left" w:pos="0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16. </w:t>
      </w:r>
      <w:r w:rsidR="002451B9" w:rsidRPr="007A08F1">
        <w:rPr>
          <w:sz w:val="28"/>
          <w:szCs w:val="28"/>
        </w:rPr>
        <w:t>Вагин, В. В. Инициативное бюджетирование в странах БРИКС / Вагин В. В., Романов С. В. – Текст: электронный // Научно-исследовательский финансовый институт. Финансовый журнал. – 2017. –  №4. – с. 113-121. – НЭБ E-</w:t>
      </w:r>
      <w:proofErr w:type="spellStart"/>
      <w:r w:rsidR="002451B9" w:rsidRPr="007A08F1">
        <w:rPr>
          <w:sz w:val="28"/>
          <w:szCs w:val="28"/>
        </w:rPr>
        <w:t>Library</w:t>
      </w:r>
      <w:proofErr w:type="spellEnd"/>
      <w:r w:rsidR="002451B9" w:rsidRPr="007A08F1">
        <w:rPr>
          <w:sz w:val="28"/>
          <w:szCs w:val="28"/>
        </w:rPr>
        <w:t xml:space="preserve">. – </w:t>
      </w:r>
      <w:r w:rsidR="002451B9" w:rsidRPr="007A08F1">
        <w:rPr>
          <w:sz w:val="28"/>
          <w:szCs w:val="28"/>
          <w:lang w:val="en-US"/>
        </w:rPr>
        <w:t>URL</w:t>
      </w:r>
      <w:r w:rsidR="002451B9" w:rsidRPr="007A08F1">
        <w:rPr>
          <w:sz w:val="28"/>
          <w:szCs w:val="28"/>
        </w:rPr>
        <w:t xml:space="preserve">: </w:t>
      </w:r>
      <w:hyperlink r:id="rId33">
        <w:r w:rsidR="002451B9" w:rsidRPr="007A08F1">
          <w:rPr>
            <w:sz w:val="28"/>
            <w:szCs w:val="28"/>
          </w:rPr>
          <w:t>https://elibrary.ru/download/elibrary_29847060_51595284.pdf</w:t>
        </w:r>
      </w:hyperlink>
      <w:r w:rsidR="002451B9" w:rsidRPr="007A08F1">
        <w:rPr>
          <w:sz w:val="28"/>
          <w:szCs w:val="28"/>
        </w:rPr>
        <w:t xml:space="preserve"> (дата обращения: 14.06.2023).</w:t>
      </w:r>
    </w:p>
    <w:p w:rsidR="002451B9" w:rsidRPr="007A08F1" w:rsidRDefault="00030B96" w:rsidP="00030B96">
      <w:pPr>
        <w:pStyle w:val="af5"/>
        <w:widowControl/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17. </w:t>
      </w:r>
      <w:r w:rsidR="002451B9" w:rsidRPr="007A08F1">
        <w:rPr>
          <w:sz w:val="28"/>
          <w:szCs w:val="28"/>
        </w:rPr>
        <w:t xml:space="preserve">Каратаева, Г. Е. Организация и механизмы финансового обеспечения проектов инициативного бюджетирования. – Текст: электронный // Вестник Сургутского государственного университета. – 2019. – </w:t>
      </w:r>
      <w:proofErr w:type="spellStart"/>
      <w:r w:rsidR="002451B9" w:rsidRPr="007A08F1">
        <w:rPr>
          <w:sz w:val="28"/>
          <w:szCs w:val="28"/>
        </w:rPr>
        <w:t>Вып</w:t>
      </w:r>
      <w:proofErr w:type="spellEnd"/>
      <w:r w:rsidR="002451B9" w:rsidRPr="007A08F1">
        <w:rPr>
          <w:sz w:val="28"/>
          <w:szCs w:val="28"/>
        </w:rPr>
        <w:t>. 2. – С.78-84. – НЭБ E-</w:t>
      </w:r>
      <w:proofErr w:type="spellStart"/>
      <w:r w:rsidR="002451B9" w:rsidRPr="007A08F1">
        <w:rPr>
          <w:sz w:val="28"/>
          <w:szCs w:val="28"/>
        </w:rPr>
        <w:t>Library</w:t>
      </w:r>
      <w:proofErr w:type="spellEnd"/>
      <w:r w:rsidR="002451B9" w:rsidRPr="007A08F1">
        <w:rPr>
          <w:sz w:val="28"/>
          <w:szCs w:val="28"/>
        </w:rPr>
        <w:t xml:space="preserve">. – </w:t>
      </w:r>
      <w:r w:rsidR="002451B9" w:rsidRPr="007A08F1">
        <w:rPr>
          <w:sz w:val="28"/>
          <w:szCs w:val="28"/>
          <w:lang w:val="en-US"/>
        </w:rPr>
        <w:t>URL</w:t>
      </w:r>
      <w:r w:rsidR="002451B9" w:rsidRPr="007A08F1">
        <w:rPr>
          <w:sz w:val="28"/>
          <w:szCs w:val="28"/>
        </w:rPr>
        <w:t xml:space="preserve">: </w:t>
      </w:r>
      <w:hyperlink r:id="rId34">
        <w:r w:rsidR="002451B9" w:rsidRPr="007A08F1">
          <w:rPr>
            <w:sz w:val="28"/>
            <w:szCs w:val="28"/>
          </w:rPr>
          <w:t>https://elibrary.ru/download/elibrary_38510677_50235726.pdf</w:t>
        </w:r>
      </w:hyperlink>
      <w:r w:rsidR="002451B9" w:rsidRPr="007A08F1">
        <w:rPr>
          <w:sz w:val="28"/>
          <w:szCs w:val="28"/>
        </w:rPr>
        <w:t xml:space="preserve"> (дата обращения: 14.06.2023).</w:t>
      </w:r>
    </w:p>
    <w:p w:rsidR="002451B9" w:rsidRPr="007A08F1" w:rsidRDefault="00030B96" w:rsidP="00030B96">
      <w:pPr>
        <w:pStyle w:val="af5"/>
        <w:widowControl/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="002451B9" w:rsidRPr="007A08F1">
        <w:rPr>
          <w:sz w:val="28"/>
          <w:szCs w:val="28"/>
        </w:rPr>
        <w:t>Вагин, В. В. Методология оценки программ и практик инициативного бюджетирования в субъектах Российской Федерации / Вагин В. В., Гаврилова Н. В.  – Текст: электронный // Финансовая аналитика: проблемы и решения. – 2017. –  Вып.12. – С. 1393–1406. – НЭБ E-</w:t>
      </w:r>
      <w:proofErr w:type="spellStart"/>
      <w:r w:rsidR="002451B9" w:rsidRPr="007A08F1">
        <w:rPr>
          <w:sz w:val="28"/>
          <w:szCs w:val="28"/>
        </w:rPr>
        <w:t>Library</w:t>
      </w:r>
      <w:proofErr w:type="spellEnd"/>
      <w:r w:rsidR="002451B9" w:rsidRPr="007A08F1">
        <w:rPr>
          <w:sz w:val="28"/>
          <w:szCs w:val="28"/>
        </w:rPr>
        <w:t xml:space="preserve">. – </w:t>
      </w:r>
      <w:r w:rsidR="002451B9" w:rsidRPr="007A08F1">
        <w:rPr>
          <w:sz w:val="28"/>
          <w:szCs w:val="28"/>
          <w:lang w:val="en-US"/>
        </w:rPr>
        <w:t>URL</w:t>
      </w:r>
      <w:r w:rsidR="002451B9" w:rsidRPr="007A08F1">
        <w:rPr>
          <w:sz w:val="28"/>
          <w:szCs w:val="28"/>
        </w:rPr>
        <w:t xml:space="preserve">:  </w:t>
      </w:r>
      <w:hyperlink r:id="rId35">
        <w:r w:rsidR="002451B9" w:rsidRPr="007A08F1">
          <w:rPr>
            <w:sz w:val="28"/>
            <w:szCs w:val="28"/>
          </w:rPr>
          <w:t>https://elibrary.ru/download/elibrary_30754608_89767281.pdf</w:t>
        </w:r>
      </w:hyperlink>
      <w:r w:rsidR="002451B9" w:rsidRPr="007A08F1">
        <w:rPr>
          <w:sz w:val="28"/>
          <w:szCs w:val="28"/>
        </w:rPr>
        <w:t xml:space="preserve"> (дата обращения: 14.06.2023).</w:t>
      </w:r>
    </w:p>
    <w:p w:rsidR="002451B9" w:rsidRPr="007A08F1" w:rsidRDefault="00030B96" w:rsidP="00030B96">
      <w:pPr>
        <w:pStyle w:val="af5"/>
        <w:widowControl/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19. </w:t>
      </w:r>
      <w:r w:rsidR="002451B9" w:rsidRPr="007A08F1">
        <w:rPr>
          <w:bCs/>
          <w:color w:val="000000"/>
          <w:sz w:val="28"/>
          <w:szCs w:val="28"/>
        </w:rPr>
        <w:t xml:space="preserve">Вагин, В. В. </w:t>
      </w:r>
      <w:r w:rsidR="002451B9" w:rsidRPr="007A08F1">
        <w:rPr>
          <w:sz w:val="28"/>
          <w:szCs w:val="28"/>
        </w:rPr>
        <w:t xml:space="preserve">Мониторинг развития инициативного бюджетирования: методика и практика организации / </w:t>
      </w:r>
      <w:r w:rsidR="002451B9" w:rsidRPr="007A08F1">
        <w:rPr>
          <w:bCs/>
          <w:color w:val="000000"/>
          <w:sz w:val="28"/>
          <w:szCs w:val="28"/>
        </w:rPr>
        <w:t xml:space="preserve">Вагин В. В., </w:t>
      </w:r>
      <w:proofErr w:type="spellStart"/>
      <w:r w:rsidR="002451B9" w:rsidRPr="007A08F1">
        <w:rPr>
          <w:bCs/>
          <w:color w:val="000000"/>
          <w:sz w:val="28"/>
          <w:szCs w:val="28"/>
        </w:rPr>
        <w:t>Шаповалова</w:t>
      </w:r>
      <w:proofErr w:type="spellEnd"/>
      <w:r w:rsidR="002451B9" w:rsidRPr="007A08F1">
        <w:rPr>
          <w:bCs/>
          <w:color w:val="000000"/>
          <w:sz w:val="28"/>
          <w:szCs w:val="28"/>
        </w:rPr>
        <w:t xml:space="preserve"> Н. А., Гаврилова Н. В. </w:t>
      </w:r>
      <w:r w:rsidR="002451B9" w:rsidRPr="007A08F1">
        <w:rPr>
          <w:sz w:val="28"/>
          <w:szCs w:val="28"/>
        </w:rPr>
        <w:t xml:space="preserve"> – Текст: электронный // Научно-исследовательский финансовый институт. Финансовый журнал. – 2019. – №2. – С. 51-64. – НЭБ E-</w:t>
      </w:r>
      <w:proofErr w:type="spellStart"/>
      <w:r w:rsidR="002451B9" w:rsidRPr="007A08F1">
        <w:rPr>
          <w:sz w:val="28"/>
          <w:szCs w:val="28"/>
        </w:rPr>
        <w:t>Library</w:t>
      </w:r>
      <w:proofErr w:type="spellEnd"/>
      <w:r w:rsidR="002451B9" w:rsidRPr="007A08F1">
        <w:rPr>
          <w:sz w:val="28"/>
          <w:szCs w:val="28"/>
        </w:rPr>
        <w:t xml:space="preserve">. – </w:t>
      </w:r>
      <w:r w:rsidR="002451B9" w:rsidRPr="007A08F1">
        <w:rPr>
          <w:sz w:val="28"/>
          <w:szCs w:val="28"/>
          <w:lang w:val="en-US"/>
        </w:rPr>
        <w:t>URL</w:t>
      </w:r>
      <w:r w:rsidR="002451B9" w:rsidRPr="007A08F1">
        <w:rPr>
          <w:sz w:val="28"/>
          <w:szCs w:val="28"/>
        </w:rPr>
        <w:t>:</w:t>
      </w:r>
      <w:proofErr w:type="spellStart"/>
      <w:r w:rsidR="002451B9" w:rsidRPr="007A08F1">
        <w:rPr>
          <w:sz w:val="28"/>
          <w:szCs w:val="28"/>
        </w:rPr>
        <w:fldChar w:fldCharType="begin"/>
      </w:r>
      <w:r w:rsidR="002451B9" w:rsidRPr="007A08F1">
        <w:rPr>
          <w:sz w:val="28"/>
          <w:szCs w:val="28"/>
        </w:rPr>
        <w:instrText xml:space="preserve"> HYPERLINK "https://elibrary.ru/download/elibrary_37287175_76277444.pdf" \h </w:instrText>
      </w:r>
      <w:r w:rsidR="002451B9" w:rsidRPr="007A08F1">
        <w:rPr>
          <w:sz w:val="28"/>
          <w:szCs w:val="28"/>
        </w:rPr>
        <w:fldChar w:fldCharType="separate"/>
      </w:r>
      <w:r w:rsidR="002451B9" w:rsidRPr="007A08F1">
        <w:rPr>
          <w:sz w:val="28"/>
          <w:szCs w:val="28"/>
        </w:rPr>
        <w:t>https</w:t>
      </w:r>
      <w:proofErr w:type="spellEnd"/>
      <w:r w:rsidR="002451B9" w:rsidRPr="007A08F1">
        <w:rPr>
          <w:sz w:val="28"/>
          <w:szCs w:val="28"/>
        </w:rPr>
        <w:t>://elibrary.ru/</w:t>
      </w:r>
      <w:proofErr w:type="spellStart"/>
      <w:r w:rsidR="002451B9" w:rsidRPr="007A08F1">
        <w:rPr>
          <w:sz w:val="28"/>
          <w:szCs w:val="28"/>
        </w:rPr>
        <w:t>download</w:t>
      </w:r>
      <w:proofErr w:type="spellEnd"/>
      <w:r w:rsidR="002451B9" w:rsidRPr="007A08F1">
        <w:rPr>
          <w:sz w:val="28"/>
          <w:szCs w:val="28"/>
        </w:rPr>
        <w:t>/elibrary_37287175_76277444.pdf</w:t>
      </w:r>
      <w:r w:rsidR="002451B9" w:rsidRPr="007A08F1">
        <w:rPr>
          <w:sz w:val="28"/>
          <w:szCs w:val="28"/>
        </w:rPr>
        <w:fldChar w:fldCharType="end"/>
      </w:r>
      <w:r w:rsidR="002451B9" w:rsidRPr="007A08F1">
        <w:rPr>
          <w:sz w:val="28"/>
          <w:szCs w:val="28"/>
        </w:rPr>
        <w:t xml:space="preserve"> (дата обращения: 14.06.2023).</w:t>
      </w:r>
    </w:p>
    <w:p w:rsidR="002451B9" w:rsidRPr="007A08F1" w:rsidRDefault="00030B96" w:rsidP="00030B96">
      <w:pPr>
        <w:pStyle w:val="af5"/>
        <w:widowControl/>
        <w:tabs>
          <w:tab w:val="left" w:pos="0"/>
        </w:tabs>
        <w:spacing w:line="360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20. </w:t>
      </w:r>
      <w:r w:rsidR="002451B9" w:rsidRPr="007A08F1">
        <w:rPr>
          <w:bCs/>
          <w:color w:val="000000"/>
          <w:sz w:val="28"/>
          <w:szCs w:val="28"/>
        </w:rPr>
        <w:t xml:space="preserve">Вагин, В. В. </w:t>
      </w:r>
      <w:r w:rsidR="002451B9" w:rsidRPr="007A08F1">
        <w:rPr>
          <w:sz w:val="28"/>
          <w:szCs w:val="28"/>
        </w:rPr>
        <w:t xml:space="preserve">Роль инициативного бюджетирования в формировании экосистемы гражданского участия в государственном и муниципальном управлении </w:t>
      </w:r>
      <w:bookmarkStart w:id="46" w:name="_GoBack"/>
      <w:bookmarkEnd w:id="46"/>
      <w:r w:rsidR="002451B9" w:rsidRPr="007A08F1">
        <w:rPr>
          <w:sz w:val="28"/>
          <w:szCs w:val="28"/>
        </w:rPr>
        <w:t xml:space="preserve">/ Вагин В. В., </w:t>
      </w:r>
      <w:proofErr w:type="spellStart"/>
      <w:r w:rsidR="002451B9" w:rsidRPr="007A08F1">
        <w:rPr>
          <w:sz w:val="28"/>
          <w:szCs w:val="28"/>
        </w:rPr>
        <w:t>Шугрина</w:t>
      </w:r>
      <w:proofErr w:type="spellEnd"/>
      <w:r w:rsidR="002451B9" w:rsidRPr="007A08F1">
        <w:rPr>
          <w:sz w:val="28"/>
          <w:szCs w:val="28"/>
        </w:rPr>
        <w:t xml:space="preserve"> Е. С.  – Текст: электронный // Научно-исследовательский финансовый институт. Финансовый журнал. –  2021. – №2. – С. 9–21.   – НЭБ E-</w:t>
      </w:r>
      <w:proofErr w:type="spellStart"/>
      <w:r w:rsidR="002451B9" w:rsidRPr="007A08F1">
        <w:rPr>
          <w:sz w:val="28"/>
          <w:szCs w:val="28"/>
        </w:rPr>
        <w:t>Library</w:t>
      </w:r>
      <w:proofErr w:type="spellEnd"/>
      <w:r w:rsidR="002451B9" w:rsidRPr="007A08F1">
        <w:rPr>
          <w:sz w:val="28"/>
          <w:szCs w:val="28"/>
        </w:rPr>
        <w:t xml:space="preserve">. – </w:t>
      </w:r>
      <w:r w:rsidR="002451B9" w:rsidRPr="007A08F1">
        <w:rPr>
          <w:sz w:val="28"/>
          <w:szCs w:val="28"/>
          <w:lang w:val="en-US"/>
        </w:rPr>
        <w:t>URL</w:t>
      </w:r>
      <w:r w:rsidR="002451B9" w:rsidRPr="007A08F1">
        <w:rPr>
          <w:sz w:val="28"/>
          <w:szCs w:val="28"/>
        </w:rPr>
        <w:t xml:space="preserve">: </w:t>
      </w:r>
      <w:hyperlink r:id="rId36">
        <w:r w:rsidR="002451B9" w:rsidRPr="007A08F1">
          <w:rPr>
            <w:sz w:val="28"/>
            <w:szCs w:val="28"/>
          </w:rPr>
          <w:t>https://elibrary.ru/download/elibrary_45613277_92151315.pdf</w:t>
        </w:r>
      </w:hyperlink>
      <w:r w:rsidR="002451B9" w:rsidRPr="007A08F1">
        <w:rPr>
          <w:sz w:val="28"/>
          <w:szCs w:val="28"/>
        </w:rPr>
        <w:t xml:space="preserve"> (дата обращения: 14.06.2023).</w:t>
      </w:r>
    </w:p>
    <w:p w:rsidR="00E903F5" w:rsidRDefault="001848CA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Start w:id="47" w:name="_Hlk106616889"/>
      <w:bookmarkEnd w:id="15"/>
      <w:bookmarkEnd w:id="47"/>
    </w:p>
    <w:p w:rsidR="00E903F5" w:rsidRDefault="001848CA">
      <w:pPr>
        <w:widowControl/>
        <w:numPr>
          <w:ilvl w:val="0"/>
          <w:numId w:val="30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Министерства финансов Российской Федерации </w:t>
      </w:r>
      <w:r>
        <w:rPr>
          <w:color w:val="000000"/>
          <w:sz w:val="28"/>
          <w:szCs w:val="28"/>
        </w:rPr>
        <w:t xml:space="preserve">— </w:t>
      </w:r>
      <w:hyperlink r:id="rId37">
        <w:r>
          <w:rPr>
            <w:sz w:val="28"/>
            <w:szCs w:val="28"/>
          </w:rPr>
          <w:t>http://www1.minfin.ru/ru/</w:t>
        </w:r>
      </w:hyperlink>
    </w:p>
    <w:p w:rsidR="00E903F5" w:rsidRDefault="001848CA">
      <w:pPr>
        <w:widowControl/>
        <w:numPr>
          <w:ilvl w:val="0"/>
          <w:numId w:val="5"/>
        </w:numPr>
        <w:tabs>
          <w:tab w:val="left" w:pos="0"/>
          <w:tab w:val="left" w:pos="142"/>
        </w:tabs>
        <w:suppressAutoHyphens/>
        <w:spacing w:line="360" w:lineRule="auto"/>
        <w:ind w:left="0"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Официальный сайт Федеральной службы государственной статистики </w:t>
      </w:r>
      <w:r>
        <w:rPr>
          <w:color w:val="000000"/>
          <w:sz w:val="28"/>
          <w:szCs w:val="28"/>
        </w:rPr>
        <w:t>—</w:t>
      </w:r>
      <w:r>
        <w:rPr>
          <w:rFonts w:eastAsia="Calibri"/>
          <w:sz w:val="28"/>
          <w:szCs w:val="28"/>
          <w:lang w:eastAsia="ar-SA"/>
        </w:rPr>
        <w:t>http://</w:t>
      </w:r>
      <w:hyperlink r:id="rId38">
        <w:r>
          <w:rPr>
            <w:rFonts w:eastAsia="Calibri"/>
            <w:sz w:val="28"/>
            <w:szCs w:val="28"/>
            <w:lang w:eastAsia="ar-SA"/>
          </w:rPr>
          <w:t>www.gks.ru</w:t>
        </w:r>
      </w:hyperlink>
      <w:r>
        <w:rPr>
          <w:rFonts w:eastAsia="Calibri"/>
          <w:sz w:val="28"/>
          <w:szCs w:val="28"/>
          <w:lang w:eastAsia="ar-SA"/>
        </w:rPr>
        <w:t>.</w:t>
      </w:r>
    </w:p>
    <w:p w:rsidR="00E903F5" w:rsidRDefault="001848CA">
      <w:pPr>
        <w:pStyle w:val="af5"/>
        <w:numPr>
          <w:ilvl w:val="0"/>
          <w:numId w:val="5"/>
        </w:numPr>
        <w:tabs>
          <w:tab w:val="left" w:pos="0"/>
        </w:tabs>
        <w:spacing w:line="360" w:lineRule="auto"/>
        <w:ind w:left="0" w:firstLine="709"/>
        <w:jc w:val="both"/>
        <w:rPr>
          <w:rStyle w:val="-"/>
          <w:color w:val="auto"/>
          <w:sz w:val="28"/>
          <w:szCs w:val="28"/>
          <w:u w:val="none"/>
        </w:rPr>
      </w:pPr>
      <w:r>
        <w:rPr>
          <w:sz w:val="28"/>
          <w:szCs w:val="28"/>
        </w:rPr>
        <w:t xml:space="preserve">Официальный сайт Федерального казначейства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9">
        <w:r>
          <w:rPr>
            <w:sz w:val="28"/>
            <w:szCs w:val="28"/>
          </w:rPr>
          <w:t>https://roskazna.gov.ru/</w:t>
        </w:r>
      </w:hyperlink>
    </w:p>
    <w:p w:rsidR="00E903F5" w:rsidRDefault="001848CA">
      <w:pPr>
        <w:pStyle w:val="af5"/>
        <w:numPr>
          <w:ilvl w:val="0"/>
          <w:numId w:val="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по инициативному бюджетированию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40">
        <w:r>
          <w:rPr>
            <w:rFonts w:eastAsiaTheme="majorEastAsia"/>
            <w:sz w:val="28"/>
            <w:szCs w:val="28"/>
          </w:rPr>
          <w:t>https://budget4me.ru/about.php</w:t>
        </w:r>
      </w:hyperlink>
      <w:r>
        <w:rPr>
          <w:sz w:val="28"/>
          <w:szCs w:val="28"/>
        </w:rPr>
        <w:t xml:space="preserve"> </w:t>
      </w:r>
    </w:p>
    <w:p w:rsidR="00E903F5" w:rsidRDefault="001848CA">
      <w:pPr>
        <w:pStyle w:val="af5"/>
        <w:numPr>
          <w:ilvl w:val="0"/>
          <w:numId w:val="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Единая межведомственная статистическая система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41">
        <w:r>
          <w:rPr>
            <w:sz w:val="28"/>
            <w:szCs w:val="28"/>
          </w:rPr>
          <w:t>https://fedstat.ru/</w:t>
        </w:r>
      </w:hyperlink>
      <w:r>
        <w:rPr>
          <w:sz w:val="28"/>
          <w:szCs w:val="28"/>
        </w:rPr>
        <w:t xml:space="preserve"> </w:t>
      </w:r>
    </w:p>
    <w:p w:rsidR="00E903F5" w:rsidRDefault="001848CA">
      <w:pPr>
        <w:pStyle w:val="af5"/>
        <w:numPr>
          <w:ilvl w:val="0"/>
          <w:numId w:val="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бюджетной системы Российской Федерации «Электронный бюджет»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42">
        <w:r>
          <w:rPr>
            <w:sz w:val="28"/>
            <w:szCs w:val="28"/>
          </w:rPr>
          <w:t>https://</w:t>
        </w:r>
        <w:r>
          <w:rPr>
            <w:sz w:val="28"/>
            <w:szCs w:val="28"/>
            <w:lang w:val="en-US"/>
          </w:rPr>
          <w:t>budget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gov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</w:p>
    <w:p w:rsidR="00E903F5" w:rsidRDefault="001848CA">
      <w:pPr>
        <w:pStyle w:val="af5"/>
        <w:numPr>
          <w:ilvl w:val="0"/>
          <w:numId w:val="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государственных программ Российской Федерации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43">
        <w:r>
          <w:rPr>
            <w:sz w:val="28"/>
            <w:szCs w:val="28"/>
          </w:rPr>
          <w:t>http://programs.gov.ru/portal/</w:t>
        </w:r>
      </w:hyperlink>
    </w:p>
    <w:p w:rsidR="00E903F5" w:rsidRDefault="001848CA">
      <w:pPr>
        <w:pStyle w:val="af5"/>
        <w:numPr>
          <w:ilvl w:val="0"/>
          <w:numId w:val="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«Госрасходы» </w:t>
      </w:r>
      <w:r>
        <w:rPr>
          <w:color w:val="000000"/>
          <w:sz w:val="28"/>
          <w:szCs w:val="28"/>
        </w:rPr>
        <w:t xml:space="preserve">— </w:t>
      </w:r>
      <w:r>
        <w:rPr>
          <w:sz w:val="28"/>
          <w:szCs w:val="28"/>
        </w:rPr>
        <w:t>https://spending.gov.ru/.</w:t>
      </w:r>
    </w:p>
    <w:p w:rsidR="00E903F5" w:rsidRDefault="001848CA">
      <w:pPr>
        <w:pStyle w:val="af5"/>
        <w:numPr>
          <w:ilvl w:val="0"/>
          <w:numId w:val="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Единая государственная информационная система социального обеспечения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44">
        <w:r>
          <w:rPr>
            <w:sz w:val="28"/>
            <w:szCs w:val="28"/>
          </w:rPr>
          <w:t>https://</w:t>
        </w:r>
        <w:proofErr w:type="spellStart"/>
        <w:r>
          <w:rPr>
            <w:sz w:val="28"/>
            <w:szCs w:val="28"/>
            <w:lang w:val="en-US"/>
          </w:rPr>
          <w:t>egisso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</w:t>
      </w:r>
    </w:p>
    <w:p w:rsidR="00E903F5" w:rsidRDefault="001848CA">
      <w:pPr>
        <w:pStyle w:val="af5"/>
        <w:numPr>
          <w:ilvl w:val="0"/>
          <w:numId w:val="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ОЭСР </w:t>
      </w:r>
      <w:r>
        <w:rPr>
          <w:color w:val="000000"/>
          <w:sz w:val="28"/>
          <w:szCs w:val="28"/>
        </w:rPr>
        <w:t xml:space="preserve">— </w:t>
      </w:r>
      <w:hyperlink r:id="rId45">
        <w:r>
          <w:rPr>
            <w:sz w:val="28"/>
            <w:szCs w:val="28"/>
          </w:rPr>
          <w:t>https://www.</w:t>
        </w:r>
        <w:proofErr w:type="spellStart"/>
        <w:r>
          <w:rPr>
            <w:sz w:val="28"/>
            <w:szCs w:val="28"/>
            <w:lang w:val="en-US"/>
          </w:rPr>
          <w:t>oecd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</w:rPr>
          <w:t>org</w:t>
        </w:r>
        <w:proofErr w:type="spellEnd"/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</w:t>
      </w:r>
    </w:p>
    <w:p w:rsidR="00E903F5" w:rsidRDefault="001848CA">
      <w:pPr>
        <w:pStyle w:val="af5"/>
        <w:numPr>
          <w:ilvl w:val="0"/>
          <w:numId w:val="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МВФ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46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imf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</w:t>
      </w:r>
    </w:p>
    <w:p w:rsidR="00E903F5" w:rsidRDefault="001848CA">
      <w:pPr>
        <w:pStyle w:val="af5"/>
        <w:numPr>
          <w:ilvl w:val="0"/>
          <w:numId w:val="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Всемирного банка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47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worldbank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  <w:r>
          <w:rPr>
            <w:sz w:val="28"/>
            <w:szCs w:val="28"/>
          </w:rPr>
          <w:t>/</w:t>
        </w:r>
      </w:hyperlink>
    </w:p>
    <w:p w:rsidR="00E903F5" w:rsidRDefault="001848CA">
      <w:pPr>
        <w:pStyle w:val="af5"/>
        <w:numPr>
          <w:ilvl w:val="0"/>
          <w:numId w:val="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Института экономики Российской академии наук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48">
        <w:r>
          <w:rPr>
            <w:sz w:val="28"/>
            <w:szCs w:val="28"/>
          </w:rPr>
          <w:t>https://inecon.org/</w:t>
        </w:r>
      </w:hyperlink>
      <w:r>
        <w:rPr>
          <w:sz w:val="28"/>
          <w:szCs w:val="28"/>
        </w:rPr>
        <w:t xml:space="preserve"> </w:t>
      </w:r>
    </w:p>
    <w:p w:rsidR="00E903F5" w:rsidRDefault="001848CA">
      <w:pPr>
        <w:pStyle w:val="af5"/>
        <w:numPr>
          <w:ilvl w:val="0"/>
          <w:numId w:val="5"/>
        </w:numPr>
        <w:tabs>
          <w:tab w:val="left" w:pos="0"/>
        </w:tabs>
        <w:spacing w:line="360" w:lineRule="auto"/>
        <w:ind w:left="0" w:firstLine="709"/>
        <w:jc w:val="both"/>
        <w:rPr>
          <w:rStyle w:val="ac"/>
          <w:i w:val="0"/>
          <w:iCs w:val="0"/>
        </w:rPr>
      </w:pPr>
      <w:r>
        <w:rPr>
          <w:rStyle w:val="ac"/>
          <w:i w:val="0"/>
          <w:sz w:val="28"/>
          <w:szCs w:val="28"/>
          <w:shd w:val="clear" w:color="auto" w:fill="FFFFFF"/>
        </w:rPr>
        <w:t>Взаимное обучение и обмен опытом в управлении государственными финансами (PEMPAL</w:t>
      </w:r>
      <w:r>
        <w:rPr>
          <w:rStyle w:val="ac"/>
          <w:color w:val="2F2F2F"/>
          <w:sz w:val="28"/>
          <w:szCs w:val="28"/>
          <w:shd w:val="clear" w:color="auto" w:fill="FFFFFF"/>
        </w:rPr>
        <w:t>)</w:t>
      </w:r>
      <w:r>
        <w:rPr>
          <w:color w:val="000000"/>
          <w:sz w:val="28"/>
          <w:szCs w:val="28"/>
        </w:rPr>
        <w:t xml:space="preserve"> — </w:t>
      </w:r>
      <w:hyperlink r:id="rId49">
        <w:r>
          <w:rPr>
            <w:sz w:val="28"/>
            <w:szCs w:val="28"/>
            <w:highlight w:val="white"/>
          </w:rPr>
          <w:t>https://www.pempal.org/ru</w:t>
        </w:r>
      </w:hyperlink>
      <w:r>
        <w:rPr>
          <w:rStyle w:val="ac"/>
          <w:color w:val="2F2F2F"/>
          <w:sz w:val="28"/>
          <w:szCs w:val="28"/>
          <w:shd w:val="clear" w:color="auto" w:fill="FFFFFF"/>
        </w:rPr>
        <w:t xml:space="preserve"> </w:t>
      </w:r>
    </w:p>
    <w:p w:rsidR="00E903F5" w:rsidRDefault="001848CA">
      <w:pPr>
        <w:pStyle w:val="af5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по повышению финансовой грамотности «Мои финансы»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50">
        <w:r>
          <w:rPr>
            <w:sz w:val="28"/>
            <w:szCs w:val="28"/>
          </w:rPr>
          <w:t>https://моифинансы.рф</w:t>
        </w:r>
      </w:hyperlink>
    </w:p>
    <w:p w:rsidR="00E903F5" w:rsidRDefault="001848CA">
      <w:pPr>
        <w:pStyle w:val="af5"/>
        <w:numPr>
          <w:ilvl w:val="0"/>
          <w:numId w:val="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elib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fa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/</w:t>
      </w:r>
    </w:p>
    <w:p w:rsidR="00E903F5" w:rsidRDefault="001848CA">
      <w:pPr>
        <w:pStyle w:val="af5"/>
        <w:numPr>
          <w:ilvl w:val="0"/>
          <w:numId w:val="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>
        <w:r>
          <w:rPr>
            <w:sz w:val="28"/>
            <w:szCs w:val="28"/>
          </w:rPr>
          <w:t>https://elibrary.ru/</w:t>
        </w:r>
      </w:hyperlink>
    </w:p>
    <w:p w:rsidR="00E903F5" w:rsidRDefault="001848CA">
      <w:pPr>
        <w:pStyle w:val="af5"/>
        <w:numPr>
          <w:ilvl w:val="0"/>
          <w:numId w:val="5"/>
        </w:numPr>
        <w:tabs>
          <w:tab w:val="left" w:pos="0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рекомендациях Комитета </w:t>
      </w:r>
      <w:r>
        <w:rPr>
          <w:sz w:val="28"/>
          <w:szCs w:val="28"/>
        </w:rPr>
        <w:t>Государственной думы по федеративному устройству и вопросам местного самоуправления по итогам «круглого стола» на тему: «Инициативное бюджетирование как механизм поддержки местных инициатив и участия населения в решении вопросов местного значения» / Решение Комитета по федеративному устройству и вопросам местного самоуправления №88/8 -2019г.). Текст: электронный // URL:</w:t>
      </w:r>
      <w:hyperlink r:id="rId51">
        <w:r>
          <w:rPr>
            <w:rFonts w:eastAsiaTheme="majorEastAsia"/>
            <w:sz w:val="28"/>
            <w:szCs w:val="28"/>
          </w:rPr>
          <w:t>https://docs.yandex.ru/docs/view?tm=1677590690&amp;tld=ru&amp;lang=ru&amp;name=Reshkom_88.8_(s_rekomendaciyami)</w:t>
        </w:r>
      </w:hyperlink>
      <w:r>
        <w:rPr>
          <w:sz w:val="28"/>
          <w:szCs w:val="28"/>
        </w:rPr>
        <w:t xml:space="preserve"> ( дата обращения: 16.02.2023).</w:t>
      </w:r>
    </w:p>
    <w:p w:rsidR="00E903F5" w:rsidRDefault="001848CA">
      <w:pPr>
        <w:pStyle w:val="af5"/>
        <w:numPr>
          <w:ilvl w:val="0"/>
          <w:numId w:val="5"/>
        </w:numPr>
        <w:tabs>
          <w:tab w:val="left" w:pos="0"/>
        </w:tabs>
        <w:spacing w:line="360" w:lineRule="auto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Основные </w:t>
      </w:r>
      <w:r>
        <w:rPr>
          <w:sz w:val="28"/>
          <w:szCs w:val="28"/>
        </w:rPr>
        <w:t>вызовы и направления развития инициативного бюджетирова</w:t>
      </w:r>
      <w:r>
        <w:rPr>
          <w:sz w:val="28"/>
          <w:szCs w:val="28"/>
        </w:rPr>
        <w:lastRenderedPageBreak/>
        <w:t>ния в России (</w:t>
      </w:r>
      <w:proofErr w:type="spellStart"/>
      <w:r>
        <w:rPr>
          <w:sz w:val="28"/>
          <w:szCs w:val="28"/>
        </w:rPr>
        <w:t>Беленчук</w:t>
      </w:r>
      <w:proofErr w:type="spellEnd"/>
      <w:r>
        <w:rPr>
          <w:sz w:val="28"/>
          <w:szCs w:val="28"/>
        </w:rPr>
        <w:t xml:space="preserve"> А.А. - начальник отдела анализа и развития бюджетной системы) Межрегиональный семинар «Правовое регулирование и практики инициативного (</w:t>
      </w:r>
      <w:proofErr w:type="spellStart"/>
      <w:r>
        <w:rPr>
          <w:sz w:val="28"/>
          <w:szCs w:val="28"/>
        </w:rPr>
        <w:t>партисипаторного</w:t>
      </w:r>
      <w:proofErr w:type="spellEnd"/>
      <w:r>
        <w:rPr>
          <w:sz w:val="28"/>
          <w:szCs w:val="28"/>
        </w:rPr>
        <w:t>) бюджетирования: мировой и российский опыт»</w:t>
      </w:r>
      <w:r>
        <w:rPr>
          <w:color w:val="000000"/>
          <w:sz w:val="28"/>
          <w:szCs w:val="28"/>
        </w:rPr>
        <w:t xml:space="preserve"> — Текст: электронный.</w:t>
      </w:r>
      <w:r>
        <w:rPr>
          <w:sz w:val="28"/>
          <w:szCs w:val="28"/>
        </w:rPr>
        <w:t xml:space="preserve"> </w:t>
      </w:r>
      <w:hyperlink r:id="rId52">
        <w:r>
          <w:rPr>
            <w:rFonts w:eastAsiaTheme="majorEastAsia"/>
            <w:sz w:val="28"/>
            <w:szCs w:val="28"/>
          </w:rPr>
          <w:t>https://асмо-карелия.рф/wp-content/uploads/2019/12/Osnovnye-vyzovy-i-napravleniya-razvitiya-iniciativnogo-bjudzhetirovaniya-v-Rossii.pdf</w:t>
        </w:r>
      </w:hyperlink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(дата обращения: 21.01.2023).</w:t>
      </w:r>
    </w:p>
    <w:p w:rsidR="00E903F5" w:rsidRDefault="001848CA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8" w:name="_Toc128673956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48"/>
    </w:p>
    <w:p w:rsidR="00E903F5" w:rsidRDefault="001848CA">
      <w:pPr>
        <w:widowControl/>
        <w:spacing w:line="360" w:lineRule="auto"/>
        <w:ind w:firstLine="709"/>
        <w:jc w:val="both"/>
        <w:rPr>
          <w:color w:val="000000"/>
          <w:spacing w:val="1"/>
          <w:sz w:val="28"/>
          <w:szCs w:val="28"/>
        </w:rPr>
      </w:pPr>
      <w:r>
        <w:rPr>
          <w:sz w:val="28"/>
          <w:szCs w:val="28"/>
        </w:rPr>
        <w:t xml:space="preserve">Обучающимся в рамках самостоятельной </w:t>
      </w:r>
      <w:r>
        <w:rPr>
          <w:color w:val="000000"/>
          <w:spacing w:val="4"/>
          <w:sz w:val="28"/>
          <w:szCs w:val="28"/>
        </w:rPr>
        <w:t>работы</w:t>
      </w:r>
      <w:r>
        <w:rPr>
          <w:sz w:val="28"/>
          <w:szCs w:val="28"/>
        </w:rPr>
        <w:t xml:space="preserve"> следует </w:t>
      </w:r>
      <w:r>
        <w:rPr>
          <w:color w:val="000000"/>
          <w:spacing w:val="4"/>
          <w:sz w:val="28"/>
          <w:szCs w:val="28"/>
        </w:rPr>
        <w:t>использовать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</w:r>
      <w:r>
        <w:rPr>
          <w:spacing w:val="1"/>
          <w:sz w:val="28"/>
          <w:szCs w:val="28"/>
        </w:rPr>
        <w:t>Приказом №1040/о от 11.05.2021, а также методические рекомендации, разработанные Департаментом общественных финансов Финансового факультета</w:t>
      </w:r>
      <w:r>
        <w:rPr>
          <w:color w:val="000000"/>
          <w:spacing w:val="1"/>
          <w:sz w:val="28"/>
          <w:szCs w:val="28"/>
        </w:rPr>
        <w:t>.</w:t>
      </w:r>
    </w:p>
    <w:p w:rsidR="00E903F5" w:rsidRDefault="001848CA">
      <w:pPr>
        <w:pStyle w:val="afe"/>
        <w:jc w:val="both"/>
        <w:rPr>
          <w:spacing w:val="1"/>
        </w:rPr>
      </w:pPr>
      <w: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:rsidR="00E903F5" w:rsidRDefault="001848CA">
      <w:pPr>
        <w:pStyle w:val="afe"/>
      </w:pPr>
      <w:bookmarkStart w:id="49" w:name="_Toc531686467"/>
      <w:bookmarkStart w:id="50" w:name="_Toc531614950"/>
      <w:r>
        <w:t>11. 1. Комплект лицензионного программного обеспечения:</w:t>
      </w:r>
      <w:bookmarkEnd w:id="49"/>
      <w:bookmarkEnd w:id="50"/>
    </w:p>
    <w:p w:rsidR="00E903F5" w:rsidRDefault="001848CA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51" w:name="_Toc531686468"/>
      <w:bookmarkStart w:id="52" w:name="_Toc531614951"/>
      <w:r>
        <w:rPr>
          <w:rFonts w:eastAsia="Calibri"/>
          <w:sz w:val="28"/>
          <w:szCs w:val="28"/>
        </w:rPr>
        <w:t xml:space="preserve">1. </w:t>
      </w:r>
      <w:r>
        <w:rPr>
          <w:sz w:val="28"/>
          <w:szCs w:val="28"/>
          <w:lang w:val="en-US"/>
        </w:rPr>
        <w:t>OC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Astra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Linux</w:t>
      </w:r>
      <w:r>
        <w:rPr>
          <w:sz w:val="28"/>
          <w:szCs w:val="28"/>
        </w:rPr>
        <w:t xml:space="preserve">, пакет </w:t>
      </w:r>
      <w:r>
        <w:rPr>
          <w:sz w:val="28"/>
          <w:szCs w:val="28"/>
          <w:lang w:val="en-US"/>
        </w:rPr>
        <w:t>LibreOffice</w:t>
      </w:r>
      <w:r>
        <w:rPr>
          <w:sz w:val="28"/>
          <w:szCs w:val="28"/>
        </w:rPr>
        <w:t>.</w:t>
      </w:r>
      <w:bookmarkEnd w:id="51"/>
      <w:bookmarkEnd w:id="52"/>
    </w:p>
    <w:p w:rsidR="00E903F5" w:rsidRDefault="001848CA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53" w:name="_Toc531686469"/>
      <w:bookmarkStart w:id="54" w:name="_Toc531614952"/>
      <w:r>
        <w:rPr>
          <w:rFonts w:eastAsia="Calibri"/>
          <w:sz w:val="28"/>
          <w:szCs w:val="28"/>
        </w:rPr>
        <w:t xml:space="preserve">2. </w:t>
      </w:r>
      <w:bookmarkEnd w:id="53"/>
      <w:bookmarkEnd w:id="54"/>
      <w:r>
        <w:rPr>
          <w:sz w:val="28"/>
          <w:szCs w:val="28"/>
        </w:rPr>
        <w:t xml:space="preserve">Антивирус </w:t>
      </w:r>
      <w:r>
        <w:rPr>
          <w:sz w:val="28"/>
          <w:szCs w:val="28"/>
          <w:lang w:val="en-US"/>
        </w:rPr>
        <w:t>Kaspersky</w:t>
      </w:r>
      <w:r>
        <w:rPr>
          <w:sz w:val="28"/>
          <w:szCs w:val="28"/>
        </w:rPr>
        <w:t>.</w:t>
      </w:r>
    </w:p>
    <w:p w:rsidR="00E903F5" w:rsidRDefault="001848CA">
      <w:pPr>
        <w:pStyle w:val="afe"/>
      </w:pPr>
      <w:bookmarkStart w:id="55" w:name="_Toc531686470"/>
      <w:bookmarkStart w:id="56" w:name="_Toc531614953"/>
      <w:r>
        <w:t>11.2. Современные профессиональные базы данных и информационные справочные системы</w:t>
      </w:r>
      <w:bookmarkEnd w:id="55"/>
      <w:bookmarkEnd w:id="56"/>
    </w:p>
    <w:p w:rsidR="00E903F5" w:rsidRDefault="001848C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«Гарант».</w:t>
      </w:r>
    </w:p>
    <w:p w:rsidR="00E903F5" w:rsidRDefault="001848C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Плюс».</w:t>
      </w:r>
    </w:p>
    <w:p w:rsidR="00E903F5" w:rsidRPr="00110FD2" w:rsidRDefault="001848C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53">
        <w:r w:rsidRPr="00110FD2">
          <w:rPr>
            <w:rFonts w:eastAsia="Calibri"/>
            <w:bCs/>
            <w:color w:val="000000" w:themeColor="text1"/>
            <w:sz w:val="28"/>
            <w:szCs w:val="28"/>
            <w:u w:val="single"/>
            <w:lang w:val="en-US"/>
          </w:rPr>
          <w:t>http</w:t>
        </w:r>
        <w:r w:rsidRPr="00110FD2">
          <w:rPr>
            <w:rFonts w:eastAsia="Calibri"/>
            <w:bCs/>
            <w:color w:val="000000" w:themeColor="text1"/>
            <w:sz w:val="28"/>
            <w:szCs w:val="28"/>
            <w:u w:val="single"/>
          </w:rPr>
          <w:t>://</w:t>
        </w:r>
        <w:proofErr w:type="spellStart"/>
        <w:r w:rsidRPr="00110FD2">
          <w:rPr>
            <w:rFonts w:eastAsia="Calibri"/>
            <w:bCs/>
            <w:color w:val="000000" w:themeColor="text1"/>
            <w:sz w:val="28"/>
            <w:szCs w:val="28"/>
            <w:u w:val="single"/>
            <w:lang w:val="en-US"/>
          </w:rPr>
          <w:t>ru</w:t>
        </w:r>
        <w:proofErr w:type="spellEnd"/>
        <w:r w:rsidRPr="00110FD2">
          <w:rPr>
            <w:rFonts w:eastAsia="Calibri"/>
            <w:bCs/>
            <w:color w:val="000000" w:themeColor="text1"/>
            <w:sz w:val="28"/>
            <w:szCs w:val="28"/>
            <w:u w:val="single"/>
          </w:rPr>
          <w:t>.</w:t>
        </w:r>
        <w:proofErr w:type="spellStart"/>
        <w:r w:rsidRPr="00110FD2">
          <w:rPr>
            <w:rFonts w:eastAsia="Calibri"/>
            <w:bCs/>
            <w:color w:val="000000" w:themeColor="text1"/>
            <w:sz w:val="28"/>
            <w:szCs w:val="28"/>
            <w:u w:val="single"/>
            <w:lang w:val="en-US"/>
          </w:rPr>
          <w:t>wikipedia</w:t>
        </w:r>
        <w:proofErr w:type="spellEnd"/>
        <w:r w:rsidRPr="00110FD2">
          <w:rPr>
            <w:rFonts w:eastAsia="Calibri"/>
            <w:bCs/>
            <w:color w:val="000000" w:themeColor="text1"/>
            <w:sz w:val="28"/>
            <w:szCs w:val="28"/>
            <w:u w:val="single"/>
          </w:rPr>
          <w:t>.</w:t>
        </w:r>
        <w:r w:rsidRPr="00110FD2">
          <w:rPr>
            <w:rFonts w:eastAsia="Calibri"/>
            <w:bCs/>
            <w:color w:val="000000" w:themeColor="text1"/>
            <w:sz w:val="28"/>
            <w:szCs w:val="28"/>
            <w:u w:val="single"/>
            <w:lang w:val="en-US"/>
          </w:rPr>
          <w:t>org</w:t>
        </w:r>
        <w:r w:rsidRPr="00110FD2">
          <w:rPr>
            <w:rFonts w:eastAsia="Calibri"/>
            <w:bCs/>
            <w:color w:val="000000" w:themeColor="text1"/>
            <w:sz w:val="28"/>
            <w:szCs w:val="28"/>
            <w:u w:val="single"/>
          </w:rPr>
          <w:t>/</w:t>
        </w:r>
        <w:r w:rsidRPr="00110FD2">
          <w:rPr>
            <w:rFonts w:eastAsia="Calibri"/>
            <w:bCs/>
            <w:color w:val="000000" w:themeColor="text1"/>
            <w:sz w:val="28"/>
            <w:szCs w:val="28"/>
            <w:u w:val="single"/>
            <w:lang w:val="en-US"/>
          </w:rPr>
          <w:t>wiki</w:t>
        </w:r>
        <w:r w:rsidRPr="00110FD2">
          <w:rPr>
            <w:rFonts w:eastAsia="Calibri"/>
            <w:bCs/>
            <w:color w:val="000000" w:themeColor="text1"/>
            <w:sz w:val="28"/>
            <w:szCs w:val="28"/>
            <w:u w:val="single"/>
          </w:rPr>
          <w:t>/</w:t>
        </w:r>
        <w:r w:rsidRPr="00110FD2">
          <w:rPr>
            <w:rFonts w:eastAsia="Calibri"/>
            <w:bCs/>
            <w:color w:val="000000" w:themeColor="text1"/>
            <w:sz w:val="28"/>
            <w:szCs w:val="28"/>
            <w:u w:val="single"/>
            <w:lang w:val="en-US"/>
          </w:rPr>
          <w:t>Wiki</w:t>
        </w:r>
      </w:hyperlink>
      <w:r w:rsidRPr="00110FD2">
        <w:rPr>
          <w:rFonts w:eastAsia="Calibri"/>
          <w:bCs/>
          <w:color w:val="000000" w:themeColor="text1"/>
          <w:sz w:val="28"/>
          <w:szCs w:val="28"/>
          <w:u w:val="single"/>
        </w:rPr>
        <w:t>.</w:t>
      </w:r>
    </w:p>
    <w:p w:rsidR="00E903F5" w:rsidRDefault="001848CA">
      <w:pPr>
        <w:pStyle w:val="afe"/>
      </w:pPr>
      <w:r>
        <w:t>11.3. Сертифицированные программные и аппаратные средства защиты информации</w:t>
      </w:r>
    </w:p>
    <w:p w:rsidR="00E903F5" w:rsidRDefault="001848C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используются.</w:t>
      </w:r>
    </w:p>
    <w:p w:rsidR="00E903F5" w:rsidRDefault="001848CA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7" w:name="_Toc128673957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  <w:bookmarkEnd w:id="57"/>
    </w:p>
    <w:p w:rsidR="00E903F5" w:rsidRDefault="001848CA">
      <w:pPr>
        <w:spacing w:line="360" w:lineRule="auto"/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Требования к условиям реализации дисциплины:</w:t>
      </w:r>
    </w:p>
    <w:tbl>
      <w:tblPr>
        <w:tblW w:w="9565" w:type="dxa"/>
        <w:tblInd w:w="137" w:type="dxa"/>
        <w:tblLook w:val="04A0" w:firstRow="1" w:lastRow="0" w:firstColumn="1" w:lastColumn="0" w:noHBand="0" w:noVBand="1"/>
      </w:tblPr>
      <w:tblGrid>
        <w:gridCol w:w="567"/>
        <w:gridCol w:w="3119"/>
        <w:gridCol w:w="5879"/>
      </w:tblGrid>
      <w:tr w:rsidR="00E903F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E903F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Вид аудиторного фонда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Требования</w:t>
            </w:r>
          </w:p>
        </w:tc>
      </w:tr>
      <w:tr w:rsidR="00E903F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Лекционная аудитория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E903F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Кабинет для семинарских (практических) занятий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:rsidR="00E903F5" w:rsidRDefault="00E903F5">
      <w:pPr>
        <w:widowControl/>
        <w:spacing w:after="200" w:line="276" w:lineRule="auto"/>
        <w:rPr>
          <w:b/>
          <w:bCs/>
          <w:iCs/>
          <w:sz w:val="24"/>
          <w:szCs w:val="24"/>
        </w:rPr>
      </w:pPr>
    </w:p>
    <w:p w:rsidR="00E903F5" w:rsidRDefault="001848CA">
      <w:pPr>
        <w:spacing w:line="360" w:lineRule="auto"/>
        <w:ind w:firstLine="709"/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Перечень материально-технического обеспечения дисциплины:</w:t>
      </w:r>
    </w:p>
    <w:tbl>
      <w:tblPr>
        <w:tblW w:w="9605" w:type="dxa"/>
        <w:tblInd w:w="137" w:type="dxa"/>
        <w:tblLook w:val="04A0" w:firstRow="1" w:lastRow="0" w:firstColumn="1" w:lastColumn="0" w:noHBand="0" w:noVBand="1"/>
      </w:tblPr>
      <w:tblGrid>
        <w:gridCol w:w="567"/>
        <w:gridCol w:w="2693"/>
        <w:gridCol w:w="2552"/>
        <w:gridCol w:w="3793"/>
      </w:tblGrid>
      <w:tr w:rsidR="00E903F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E903F5">
            <w:pPr>
              <w:numPr>
                <w:ilvl w:val="0"/>
                <w:numId w:val="2"/>
              </w:numPr>
              <w:suppressAutoHyphens/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занятий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Краткая характеристика</w:t>
            </w:r>
          </w:p>
        </w:tc>
      </w:tr>
      <w:tr w:rsidR="00E903F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E903F5">
            <w:pPr>
              <w:numPr>
                <w:ilvl w:val="0"/>
                <w:numId w:val="2"/>
              </w:numPr>
              <w:suppressAutoHyphens/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1848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Мультимедийные</w:t>
            </w:r>
          </w:p>
          <w:p w:rsidR="00E903F5" w:rsidRDefault="001848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с ПК электронных презентаций, текстовых документов, видеоматериалов, слайдов</w:t>
            </w:r>
          </w:p>
        </w:tc>
      </w:tr>
      <w:tr w:rsidR="00E903F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03F5" w:rsidRDefault="00E903F5">
            <w:pPr>
              <w:numPr>
                <w:ilvl w:val="0"/>
                <w:numId w:val="2"/>
              </w:numPr>
              <w:suppressAutoHyphens/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Учебно-наглядные</w:t>
            </w:r>
          </w:p>
          <w:p w:rsidR="00E903F5" w:rsidRDefault="001848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пособия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3F5" w:rsidRDefault="001848C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:rsidR="00E903F5" w:rsidRDefault="00E903F5">
      <w:pPr>
        <w:rPr>
          <w:sz w:val="28"/>
          <w:szCs w:val="28"/>
        </w:rPr>
      </w:pPr>
    </w:p>
    <w:p w:rsidR="00E903F5" w:rsidRDefault="00E903F5">
      <w:pPr>
        <w:rPr>
          <w:sz w:val="28"/>
          <w:szCs w:val="28"/>
        </w:rPr>
      </w:pPr>
    </w:p>
    <w:sectPr w:rsidR="00E903F5">
      <w:headerReference w:type="default" r:id="rId54"/>
      <w:footerReference w:type="default" r:id="rId55"/>
      <w:footerReference w:type="first" r:id="rId56"/>
      <w:pgSz w:w="11906" w:h="16838"/>
      <w:pgMar w:top="1134" w:right="567" w:bottom="1134" w:left="1134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024A" w:rsidRDefault="0079024A">
      <w:r>
        <w:separator/>
      </w:r>
    </w:p>
  </w:endnote>
  <w:endnote w:type="continuationSeparator" w:id="0">
    <w:p w:rsidR="0079024A" w:rsidRDefault="00790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Mangal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83625896"/>
      <w:docPartObj>
        <w:docPartGallery w:val="Page Numbers (Bottom of Page)"/>
        <w:docPartUnique/>
      </w:docPartObj>
    </w:sdtPr>
    <w:sdtEndPr/>
    <w:sdtContent>
      <w:p w:rsidR="002451B9" w:rsidRDefault="002451B9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22</w:t>
        </w:r>
        <w:r>
          <w:fldChar w:fldCharType="end"/>
        </w:r>
      </w:p>
    </w:sdtContent>
  </w:sdt>
  <w:p w:rsidR="002451B9" w:rsidRDefault="002451B9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1079478"/>
      <w:docPartObj>
        <w:docPartGallery w:val="Page Numbers (Bottom of Page)"/>
        <w:docPartUnique/>
      </w:docPartObj>
    </w:sdtPr>
    <w:sdtEndPr/>
    <w:sdtContent>
      <w:p w:rsidR="002451B9" w:rsidRDefault="002451B9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2451B9" w:rsidRDefault="002451B9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74890878"/>
      <w:docPartObj>
        <w:docPartGallery w:val="Page Numbers (Bottom of Page)"/>
        <w:docPartUnique/>
      </w:docPartObj>
    </w:sdtPr>
    <w:sdtEndPr/>
    <w:sdtContent>
      <w:p w:rsidR="002451B9" w:rsidRDefault="002451B9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29</w:t>
        </w:r>
        <w:r>
          <w:fldChar w:fldCharType="end"/>
        </w:r>
      </w:p>
    </w:sdtContent>
  </w:sdt>
  <w:p w:rsidR="002451B9" w:rsidRDefault="002451B9">
    <w:pPr>
      <w:pStyle w:val="af9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60524558"/>
      <w:docPartObj>
        <w:docPartGallery w:val="Page Numbers (Bottom of Page)"/>
        <w:docPartUnique/>
      </w:docPartObj>
    </w:sdtPr>
    <w:sdtEndPr/>
    <w:sdtContent>
      <w:p w:rsidR="002451B9" w:rsidRDefault="002451B9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23</w:t>
        </w:r>
        <w:r>
          <w:fldChar w:fldCharType="end"/>
        </w:r>
      </w:p>
    </w:sdtContent>
  </w:sdt>
  <w:p w:rsidR="002451B9" w:rsidRDefault="002451B9">
    <w:pPr>
      <w:pStyle w:val="af9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7929397"/>
      <w:docPartObj>
        <w:docPartGallery w:val="Page Numbers (Bottom of Page)"/>
        <w:docPartUnique/>
      </w:docPartObj>
    </w:sdtPr>
    <w:sdtEndPr/>
    <w:sdtContent>
      <w:p w:rsidR="002451B9" w:rsidRDefault="002451B9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41</w:t>
        </w:r>
        <w:r>
          <w:fldChar w:fldCharType="end"/>
        </w:r>
      </w:p>
    </w:sdtContent>
  </w:sdt>
  <w:p w:rsidR="002451B9" w:rsidRDefault="002451B9">
    <w:pPr>
      <w:pStyle w:val="af9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75341099"/>
      <w:docPartObj>
        <w:docPartGallery w:val="Page Numbers (Bottom of Page)"/>
        <w:docPartUnique/>
      </w:docPartObj>
    </w:sdtPr>
    <w:sdtEndPr/>
    <w:sdtContent>
      <w:p w:rsidR="002451B9" w:rsidRDefault="002451B9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:rsidR="002451B9" w:rsidRDefault="002451B9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024A" w:rsidRDefault="0079024A">
      <w:r>
        <w:separator/>
      </w:r>
    </w:p>
  </w:footnote>
  <w:footnote w:type="continuationSeparator" w:id="0">
    <w:p w:rsidR="0079024A" w:rsidRDefault="00790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51B9" w:rsidRDefault="002451B9">
    <w:pPr>
      <w:pStyle w:val="af8"/>
      <w:jc w:val="center"/>
    </w:pPr>
  </w:p>
  <w:p w:rsidR="002451B9" w:rsidRDefault="002451B9">
    <w:pPr>
      <w:pStyle w:val="af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51B9" w:rsidRDefault="002451B9">
    <w:pPr>
      <w:pStyle w:val="af8"/>
      <w:jc w:val="center"/>
    </w:pPr>
  </w:p>
  <w:p w:rsidR="002451B9" w:rsidRDefault="002451B9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51B9" w:rsidRDefault="002451B9">
    <w:pPr>
      <w:pStyle w:val="af8"/>
      <w:jc w:val="center"/>
    </w:pPr>
  </w:p>
  <w:p w:rsidR="002451B9" w:rsidRDefault="002451B9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A0B36"/>
    <w:multiLevelType w:val="multilevel"/>
    <w:tmpl w:val="AD62F42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07F85FE9"/>
    <w:multiLevelType w:val="multilevel"/>
    <w:tmpl w:val="65DC1FE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 w15:restartNumberingAfterBreak="0">
    <w:nsid w:val="0FD33E86"/>
    <w:multiLevelType w:val="multilevel"/>
    <w:tmpl w:val="C980B6D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8C50A1"/>
    <w:multiLevelType w:val="multilevel"/>
    <w:tmpl w:val="EAE278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3A845EE"/>
    <w:multiLevelType w:val="multilevel"/>
    <w:tmpl w:val="F2A2DF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68E6DB3"/>
    <w:multiLevelType w:val="multilevel"/>
    <w:tmpl w:val="60DC5C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B71780B"/>
    <w:multiLevelType w:val="multilevel"/>
    <w:tmpl w:val="4822B1C6"/>
    <w:lvl w:ilvl="0">
      <w:start w:val="1"/>
      <w:numFmt w:val="decimal"/>
      <w:lvlText w:val="%1."/>
      <w:lvlJc w:val="left"/>
      <w:pPr>
        <w:tabs>
          <w:tab w:val="num" w:pos="-8788"/>
        </w:tabs>
        <w:ind w:left="1070" w:hanging="360"/>
      </w:pPr>
      <w:rPr>
        <w:rFonts w:hint="default"/>
        <w:color w:val="auto"/>
        <w:u w:color="FFFFFF" w:themeColor="background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EED316F"/>
    <w:multiLevelType w:val="multilevel"/>
    <w:tmpl w:val="50787DF4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FD4380D"/>
    <w:multiLevelType w:val="multilevel"/>
    <w:tmpl w:val="FEAA45BA"/>
    <w:lvl w:ilvl="0">
      <w:start w:val="1"/>
      <w:numFmt w:val="bullet"/>
      <w:lvlText w:val=""/>
      <w:lvlJc w:val="left"/>
      <w:pPr>
        <w:tabs>
          <w:tab w:val="num" w:pos="0"/>
        </w:tabs>
        <w:ind w:left="106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1DE6F42"/>
    <w:multiLevelType w:val="multilevel"/>
    <w:tmpl w:val="1CE6183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35069F6"/>
    <w:multiLevelType w:val="multilevel"/>
    <w:tmpl w:val="A6B883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F2304FD"/>
    <w:multiLevelType w:val="multilevel"/>
    <w:tmpl w:val="F530D35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2" w15:restartNumberingAfterBreak="0">
    <w:nsid w:val="32E656E9"/>
    <w:multiLevelType w:val="multilevel"/>
    <w:tmpl w:val="E2EABD4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36C6E33"/>
    <w:multiLevelType w:val="multilevel"/>
    <w:tmpl w:val="EC1CB5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3795C8C"/>
    <w:multiLevelType w:val="multilevel"/>
    <w:tmpl w:val="64F218D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5" w15:restartNumberingAfterBreak="0">
    <w:nsid w:val="33B73845"/>
    <w:multiLevelType w:val="multilevel"/>
    <w:tmpl w:val="E5EC25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37A86D41"/>
    <w:multiLevelType w:val="multilevel"/>
    <w:tmpl w:val="26BED3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3A645CAA"/>
    <w:multiLevelType w:val="multilevel"/>
    <w:tmpl w:val="F6EECA74"/>
    <w:lvl w:ilvl="0">
      <w:start w:val="1"/>
      <w:numFmt w:val="decimal"/>
      <w:lvlText w:val="%1."/>
      <w:lvlJc w:val="left"/>
      <w:pPr>
        <w:tabs>
          <w:tab w:val="num" w:pos="-8930"/>
        </w:tabs>
        <w:ind w:left="928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3E31256B"/>
    <w:multiLevelType w:val="multilevel"/>
    <w:tmpl w:val="5762E6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FEC6835"/>
    <w:multiLevelType w:val="multilevel"/>
    <w:tmpl w:val="2B12A3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57D13CB0"/>
    <w:multiLevelType w:val="multilevel"/>
    <w:tmpl w:val="C608C21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1" w15:restartNumberingAfterBreak="0">
    <w:nsid w:val="58987BE9"/>
    <w:multiLevelType w:val="multilevel"/>
    <w:tmpl w:val="D6C25D5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5E0C39DB"/>
    <w:multiLevelType w:val="multilevel"/>
    <w:tmpl w:val="69184162"/>
    <w:lvl w:ilvl="0">
      <w:start w:val="1"/>
      <w:numFmt w:val="bullet"/>
      <w:lvlText w:val=""/>
      <w:lvlJc w:val="left"/>
      <w:pPr>
        <w:tabs>
          <w:tab w:val="num" w:pos="0"/>
        </w:tabs>
        <w:ind w:left="106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76D18C3"/>
    <w:multiLevelType w:val="multilevel"/>
    <w:tmpl w:val="6B2A9366"/>
    <w:lvl w:ilvl="0">
      <w:start w:val="1"/>
      <w:numFmt w:val="bullet"/>
      <w:lvlText w:val=""/>
      <w:lvlJc w:val="left"/>
      <w:pPr>
        <w:tabs>
          <w:tab w:val="num" w:pos="0"/>
        </w:tabs>
        <w:ind w:left="106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7B859E8"/>
    <w:multiLevelType w:val="multilevel"/>
    <w:tmpl w:val="C82A9A7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5" w15:restartNumberingAfterBreak="0">
    <w:nsid w:val="6CB823A3"/>
    <w:multiLevelType w:val="multilevel"/>
    <w:tmpl w:val="B1FA66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6CBC3EFD"/>
    <w:multiLevelType w:val="multilevel"/>
    <w:tmpl w:val="5D12FF9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7" w15:restartNumberingAfterBreak="0">
    <w:nsid w:val="6CC348D6"/>
    <w:multiLevelType w:val="multilevel"/>
    <w:tmpl w:val="D7BE34BE"/>
    <w:lvl w:ilvl="0">
      <w:start w:val="1"/>
      <w:numFmt w:val="bullet"/>
      <w:lvlText w:val=""/>
      <w:lvlJc w:val="left"/>
      <w:pPr>
        <w:tabs>
          <w:tab w:val="num" w:pos="0"/>
        </w:tabs>
        <w:ind w:left="106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EB900FB"/>
    <w:multiLevelType w:val="multilevel"/>
    <w:tmpl w:val="88B4CF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7DBD1E6E"/>
    <w:multiLevelType w:val="multilevel"/>
    <w:tmpl w:val="159445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7"/>
  </w:num>
  <w:num w:numId="5">
    <w:abstractNumId w:val="12"/>
  </w:num>
  <w:num w:numId="6">
    <w:abstractNumId w:val="27"/>
  </w:num>
  <w:num w:numId="7">
    <w:abstractNumId w:val="22"/>
  </w:num>
  <w:num w:numId="8">
    <w:abstractNumId w:val="23"/>
  </w:num>
  <w:num w:numId="9">
    <w:abstractNumId w:val="8"/>
  </w:num>
  <w:num w:numId="10">
    <w:abstractNumId w:val="9"/>
  </w:num>
  <w:num w:numId="11">
    <w:abstractNumId w:val="26"/>
  </w:num>
  <w:num w:numId="12">
    <w:abstractNumId w:val="21"/>
  </w:num>
  <w:num w:numId="13">
    <w:abstractNumId w:val="29"/>
  </w:num>
  <w:num w:numId="14">
    <w:abstractNumId w:val="19"/>
  </w:num>
  <w:num w:numId="15">
    <w:abstractNumId w:val="4"/>
  </w:num>
  <w:num w:numId="16">
    <w:abstractNumId w:val="5"/>
  </w:num>
  <w:num w:numId="17">
    <w:abstractNumId w:val="3"/>
  </w:num>
  <w:num w:numId="18">
    <w:abstractNumId w:val="7"/>
  </w:num>
  <w:num w:numId="19">
    <w:abstractNumId w:val="18"/>
  </w:num>
  <w:num w:numId="20">
    <w:abstractNumId w:val="13"/>
  </w:num>
  <w:num w:numId="21">
    <w:abstractNumId w:val="25"/>
  </w:num>
  <w:num w:numId="22">
    <w:abstractNumId w:val="16"/>
  </w:num>
  <w:num w:numId="23">
    <w:abstractNumId w:val="1"/>
  </w:num>
  <w:num w:numId="24">
    <w:abstractNumId w:val="24"/>
  </w:num>
  <w:num w:numId="25">
    <w:abstractNumId w:val="14"/>
  </w:num>
  <w:num w:numId="26">
    <w:abstractNumId w:val="11"/>
  </w:num>
  <w:num w:numId="27">
    <w:abstractNumId w:val="20"/>
  </w:num>
  <w:num w:numId="28">
    <w:abstractNumId w:val="28"/>
  </w:num>
  <w:num w:numId="29">
    <w:abstractNumId w:val="15"/>
  </w:num>
  <w:num w:numId="30">
    <w:abstractNumId w:val="12"/>
    <w:lvlOverride w:ilvl="0">
      <w:startOverride w:val="1"/>
    </w:lvlOverride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03F5"/>
    <w:rsid w:val="00012415"/>
    <w:rsid w:val="00030B96"/>
    <w:rsid w:val="000D5C4C"/>
    <w:rsid w:val="00110FD2"/>
    <w:rsid w:val="001848CA"/>
    <w:rsid w:val="002144F3"/>
    <w:rsid w:val="002367C7"/>
    <w:rsid w:val="002451B9"/>
    <w:rsid w:val="003244C4"/>
    <w:rsid w:val="004C13F4"/>
    <w:rsid w:val="004E29F0"/>
    <w:rsid w:val="005B0BC7"/>
    <w:rsid w:val="005D47F7"/>
    <w:rsid w:val="00614E28"/>
    <w:rsid w:val="00731785"/>
    <w:rsid w:val="0079024A"/>
    <w:rsid w:val="007B339C"/>
    <w:rsid w:val="009159E2"/>
    <w:rsid w:val="00942FA0"/>
    <w:rsid w:val="00973108"/>
    <w:rsid w:val="00981F69"/>
    <w:rsid w:val="009A2C86"/>
    <w:rsid w:val="009F5CD7"/>
    <w:rsid w:val="00A55EC8"/>
    <w:rsid w:val="00B20087"/>
    <w:rsid w:val="00B56334"/>
    <w:rsid w:val="00B7316D"/>
    <w:rsid w:val="00C32CB4"/>
    <w:rsid w:val="00D24622"/>
    <w:rsid w:val="00E160CF"/>
    <w:rsid w:val="00E903F5"/>
    <w:rsid w:val="00EC2B04"/>
    <w:rsid w:val="00F9658A"/>
    <w:rsid w:val="00FB4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4F44D"/>
  <w15:docId w15:val="{15C6950C-DAC4-42D6-8B91-5FE1EA73D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6B1D"/>
    <w:pPr>
      <w:widowControl w:val="0"/>
      <w:suppressAutoHyphens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48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rsid w:val="00FC7A9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rsid w:val="00D25D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5D6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uiPriority w:val="99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uiPriority w:val="9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30">
    <w:name w:val="Основной текст 3 Знак"/>
    <w:basedOn w:val="a0"/>
    <w:link w:val="30"/>
    <w:qFormat/>
    <w:rsid w:val="005C265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504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1">
    <w:name w:val="Основной текст 3 Знак1"/>
    <w:basedOn w:val="a0"/>
    <w:link w:val="32"/>
    <w:uiPriority w:val="9"/>
    <w:semiHidden/>
    <w:qFormat/>
    <w:rsid w:val="00D25D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D25D6B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ab">
    <w:name w:val="Абзац списка Знак"/>
    <w:uiPriority w:val="34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qFormat/>
    <w:rsid w:val="00D25D6B"/>
  </w:style>
  <w:style w:type="character" w:customStyle="1" w:styleId="-">
    <w:name w:val="Интернет-ссылка"/>
    <w:uiPriority w:val="99"/>
    <w:rsid w:val="007309C8"/>
    <w:rPr>
      <w:color w:val="0000FF"/>
      <w:u w:val="single"/>
    </w:rPr>
  </w:style>
  <w:style w:type="character" w:customStyle="1" w:styleId="20">
    <w:name w:val="Основной текст (2)_"/>
    <w:basedOn w:val="a0"/>
    <w:link w:val="21"/>
    <w:qFormat/>
    <w:rsid w:val="006E7F4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normaltextrun">
    <w:name w:val="normaltextrun"/>
    <w:basedOn w:val="a0"/>
    <w:qFormat/>
    <w:rsid w:val="00365775"/>
  </w:style>
  <w:style w:type="character" w:customStyle="1" w:styleId="eop">
    <w:name w:val="eop"/>
    <w:basedOn w:val="a0"/>
    <w:qFormat/>
    <w:rsid w:val="00365775"/>
  </w:style>
  <w:style w:type="character" w:customStyle="1" w:styleId="FontStyle13">
    <w:name w:val="Font Style13"/>
    <w:uiPriority w:val="99"/>
    <w:qFormat/>
    <w:rsid w:val="00555C4C"/>
    <w:rPr>
      <w:rFonts w:ascii="Times New Roman" w:hAnsi="Times New Roman" w:cs="Times New Roman"/>
      <w:color w:val="000000"/>
      <w:sz w:val="24"/>
      <w:szCs w:val="24"/>
    </w:rPr>
  </w:style>
  <w:style w:type="character" w:customStyle="1" w:styleId="contextualspellingandgrammarerror">
    <w:name w:val="contextualspellingandgrammarerror"/>
    <w:basedOn w:val="a0"/>
    <w:qFormat/>
    <w:rsid w:val="00555C4C"/>
  </w:style>
  <w:style w:type="character" w:customStyle="1" w:styleId="22">
    <w:name w:val="Основной текст 2 Знак"/>
    <w:basedOn w:val="a0"/>
    <w:link w:val="23"/>
    <w:uiPriority w:val="99"/>
    <w:semiHidden/>
    <w:qFormat/>
    <w:rsid w:val="006955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mphasis"/>
    <w:basedOn w:val="a0"/>
    <w:uiPriority w:val="20"/>
    <w:qFormat/>
    <w:rsid w:val="00AE61F2"/>
    <w:rPr>
      <w:i/>
      <w:iCs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2F1FC7"/>
    <w:rPr>
      <w:color w:val="605E5C"/>
      <w:shd w:val="clear" w:color="auto" w:fill="E1DFDD"/>
    </w:rPr>
  </w:style>
  <w:style w:type="character" w:customStyle="1" w:styleId="ad">
    <w:name w:val="Посещённая гиперссылка"/>
    <w:basedOn w:val="a0"/>
    <w:uiPriority w:val="99"/>
    <w:semiHidden/>
    <w:unhideWhenUsed/>
    <w:rsid w:val="007C4CBF"/>
    <w:rPr>
      <w:color w:val="800080" w:themeColor="followedHyperlink"/>
      <w:u w:val="single"/>
    </w:rPr>
  </w:style>
  <w:style w:type="character" w:customStyle="1" w:styleId="21">
    <w:name w:val="Заголовок 2 Знак"/>
    <w:basedOn w:val="a0"/>
    <w:link w:val="20"/>
    <w:uiPriority w:val="9"/>
    <w:qFormat/>
    <w:rsid w:val="00FC7A9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e">
    <w:name w:val="авторский Знак"/>
    <w:basedOn w:val="a0"/>
    <w:qFormat/>
    <w:rsid w:val="00FC7A96"/>
    <w:rPr>
      <w:rFonts w:ascii="Times New Roman" w:eastAsia="Calibri" w:hAnsi="Times New Roman" w:cs="Times New Roman"/>
      <w:b/>
      <w:sz w:val="28"/>
      <w:szCs w:val="28"/>
      <w:lang w:eastAsia="ru-RU"/>
    </w:rPr>
  </w:style>
  <w:style w:type="character" w:customStyle="1" w:styleId="af">
    <w:name w:val="Ссылка указателя"/>
    <w:qFormat/>
  </w:style>
  <w:style w:type="paragraph" w:styleId="af0">
    <w:name w:val="Title"/>
    <w:basedOn w:val="a"/>
    <w:next w:val="af1"/>
    <w:uiPriority w:val="99"/>
    <w:qFormat/>
    <w:rsid w:val="000218DE"/>
    <w:pPr>
      <w:widowControl/>
      <w:jc w:val="center"/>
    </w:pPr>
    <w:rPr>
      <w:b/>
      <w:sz w:val="28"/>
    </w:rPr>
  </w:style>
  <w:style w:type="paragraph" w:styleId="af1">
    <w:name w:val="Body Text"/>
    <w:basedOn w:val="a"/>
    <w:unhideWhenUsed/>
    <w:rsid w:val="00110F5C"/>
    <w:pPr>
      <w:widowControl/>
      <w:spacing w:after="120"/>
    </w:pPr>
  </w:style>
  <w:style w:type="paragraph" w:styleId="af2">
    <w:name w:val="List"/>
    <w:basedOn w:val="af1"/>
    <w:rPr>
      <w:rFonts w:ascii="PT Astra Serif" w:hAnsi="PT Astra Serif" w:cs="Noto Sans Devanagari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4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5">
    <w:name w:val="footnote text"/>
    <w:basedOn w:val="a"/>
    <w:link w:val="11"/>
    <w:uiPriority w:val="99"/>
    <w:rsid w:val="00C52F7B"/>
  </w:style>
  <w:style w:type="paragraph" w:styleId="af5">
    <w:name w:val="List Paragraph"/>
    <w:basedOn w:val="a"/>
    <w:uiPriority w:val="34"/>
    <w:qFormat/>
    <w:rsid w:val="00C52F7B"/>
    <w:pPr>
      <w:ind w:left="708"/>
    </w:pPr>
  </w:style>
  <w:style w:type="paragraph" w:styleId="af6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Верхний и нижний колонтитулы"/>
    <w:basedOn w:val="a"/>
    <w:qFormat/>
  </w:style>
  <w:style w:type="paragraph" w:styleId="af8">
    <w:name w:val="header"/>
    <w:basedOn w:val="a"/>
    <w:unhideWhenUsed/>
    <w:rsid w:val="00CC5351"/>
    <w:pPr>
      <w:tabs>
        <w:tab w:val="center" w:pos="4677"/>
        <w:tab w:val="right" w:pos="9355"/>
      </w:tabs>
    </w:pPr>
  </w:style>
  <w:style w:type="paragraph" w:styleId="af9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a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5C265C"/>
    <w:rPr>
      <w:rFonts w:ascii="Times New Roman" w:eastAsia="MS Mincho" w:hAnsi="Times New Roman" w:cs="Times New Roman"/>
      <w:szCs w:val="20"/>
      <w:lang w:eastAsia="ru-RU"/>
    </w:rPr>
  </w:style>
  <w:style w:type="paragraph" w:styleId="32">
    <w:name w:val="Body Text 3"/>
    <w:basedOn w:val="a"/>
    <w:link w:val="31"/>
    <w:qFormat/>
    <w:rsid w:val="005C265C"/>
    <w:pPr>
      <w:widowControl/>
      <w:spacing w:after="120"/>
      <w:jc w:val="both"/>
    </w:pPr>
    <w:rPr>
      <w:sz w:val="16"/>
      <w:szCs w:val="16"/>
    </w:rPr>
  </w:style>
  <w:style w:type="paragraph" w:customStyle="1" w:styleId="text">
    <w:name w:val="text"/>
    <w:basedOn w:val="a"/>
    <w:qFormat/>
    <w:rsid w:val="005C265C"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rsid w:val="0050486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3">
    <w:name w:val="Обычный2"/>
    <w:link w:val="22"/>
    <w:qFormat/>
    <w:rsid w:val="00D25D6B"/>
    <w:rPr>
      <w:rFonts w:ascii="Times New Roman" w:eastAsia="Times New Roman" w:hAnsi="Times New Roman" w:cs="Times New Roman"/>
      <w:szCs w:val="20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7309C8"/>
    <w:pPr>
      <w:widowControl/>
      <w:spacing w:line="259" w:lineRule="auto"/>
    </w:pPr>
  </w:style>
  <w:style w:type="paragraph" w:styleId="14">
    <w:name w:val="toc 1"/>
    <w:basedOn w:val="a"/>
    <w:next w:val="a"/>
    <w:autoRedefine/>
    <w:uiPriority w:val="39"/>
    <w:unhideWhenUsed/>
    <w:rsid w:val="00C66B1D"/>
    <w:pPr>
      <w:tabs>
        <w:tab w:val="right" w:leader="dot" w:pos="10195"/>
      </w:tabs>
      <w:spacing w:after="100"/>
    </w:pPr>
    <w:rPr>
      <w:sz w:val="28"/>
      <w:szCs w:val="28"/>
    </w:rPr>
  </w:style>
  <w:style w:type="paragraph" w:customStyle="1" w:styleId="210">
    <w:name w:val="Основной текст 2 Знак1"/>
    <w:basedOn w:val="a"/>
    <w:link w:val="24"/>
    <w:qFormat/>
    <w:rsid w:val="006E7F4C"/>
    <w:pPr>
      <w:shd w:val="clear" w:color="auto" w:fill="FFFFFF"/>
      <w:spacing w:before="240" w:line="322" w:lineRule="exact"/>
      <w:ind w:hanging="460"/>
      <w:jc w:val="center"/>
    </w:pPr>
    <w:rPr>
      <w:sz w:val="28"/>
      <w:szCs w:val="28"/>
      <w:lang w:eastAsia="en-US"/>
    </w:rPr>
  </w:style>
  <w:style w:type="paragraph" w:customStyle="1" w:styleId="paragraph">
    <w:name w:val="paragraph"/>
    <w:basedOn w:val="a"/>
    <w:qFormat/>
    <w:rsid w:val="00365775"/>
    <w:pPr>
      <w:widowControl/>
      <w:spacing w:beforeAutospacing="1" w:afterAutospacing="1"/>
    </w:pPr>
    <w:rPr>
      <w:sz w:val="24"/>
      <w:szCs w:val="24"/>
    </w:rPr>
  </w:style>
  <w:style w:type="paragraph" w:customStyle="1" w:styleId="Default">
    <w:name w:val="Default"/>
    <w:qFormat/>
    <w:rsid w:val="009E77EB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c">
    <w:name w:val="No Spacing"/>
    <w:uiPriority w:val="1"/>
    <w:qFormat/>
    <w:rsid w:val="00555C4C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10"/>
    <w:uiPriority w:val="99"/>
    <w:semiHidden/>
    <w:unhideWhenUsed/>
    <w:qFormat/>
    <w:rsid w:val="0069557A"/>
    <w:pPr>
      <w:spacing w:after="120" w:line="480" w:lineRule="auto"/>
    </w:pPr>
  </w:style>
  <w:style w:type="paragraph" w:customStyle="1" w:styleId="afd">
    <w:name w:val="Спс"/>
    <w:basedOn w:val="a"/>
    <w:qFormat/>
    <w:rsid w:val="006A5B97"/>
    <w:pPr>
      <w:widowControl/>
      <w:jc w:val="both"/>
    </w:pPr>
    <w:rPr>
      <w:sz w:val="24"/>
      <w:szCs w:val="24"/>
    </w:rPr>
  </w:style>
  <w:style w:type="paragraph" w:customStyle="1" w:styleId="afe">
    <w:name w:val="авторский"/>
    <w:basedOn w:val="a"/>
    <w:qFormat/>
    <w:rsid w:val="00FC7A96"/>
    <w:pPr>
      <w:spacing w:line="360" w:lineRule="auto"/>
    </w:pPr>
    <w:rPr>
      <w:rFonts w:eastAsia="Calibri"/>
      <w:b/>
      <w:sz w:val="28"/>
      <w:szCs w:val="28"/>
    </w:rPr>
  </w:style>
  <w:style w:type="paragraph" w:styleId="25">
    <w:name w:val="toc 2"/>
    <w:basedOn w:val="a"/>
    <w:next w:val="a"/>
    <w:autoRedefine/>
    <w:uiPriority w:val="39"/>
    <w:unhideWhenUsed/>
    <w:rsid w:val="00FC7A96"/>
    <w:pPr>
      <w:tabs>
        <w:tab w:val="right" w:leader="dot" w:pos="10195"/>
      </w:tabs>
      <w:spacing w:after="100"/>
    </w:pPr>
  </w:style>
  <w:style w:type="table" w:styleId="aff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Hyperlink"/>
    <w:basedOn w:val="a0"/>
    <w:uiPriority w:val="99"/>
    <w:unhideWhenUsed/>
    <w:rsid w:val="00EC2B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1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www.admkrsk.ru/citytoday/municipal/initiative_projects/Pages/default.aspx?accessability=off" TargetMode="External"/><Relationship Id="rId26" Type="http://schemas.openxmlformats.org/officeDocument/2006/relationships/hyperlink" Target="https://irkobl.ru/sites/regpolicy/seminar/&#1055;&#1088;&#1080;&#1083;&#1086;&#1078;&#1077;&#1085;&#1080;&#1077;_3_&#1048;&#1041;.pdf" TargetMode="External"/><Relationship Id="rId39" Type="http://schemas.openxmlformats.org/officeDocument/2006/relationships/hyperlink" Target="https://roskazna.gov.ru/" TargetMode="External"/><Relationship Id="rId21" Type="http://schemas.openxmlformats.org/officeDocument/2006/relationships/footer" Target="footer4.xml"/><Relationship Id="rId34" Type="http://schemas.openxmlformats.org/officeDocument/2006/relationships/hyperlink" Target="https://elibrary.ru/download/elibrary_38510677_50235726.pdf" TargetMode="External"/><Relationship Id="rId42" Type="http://schemas.openxmlformats.org/officeDocument/2006/relationships/hyperlink" Target="https://budget.gov.ru/" TargetMode="External"/><Relationship Id="rId47" Type="http://schemas.openxmlformats.org/officeDocument/2006/relationships/hyperlink" Target="https://www.worldbank.org/" TargetMode="External"/><Relationship Id="rId50" Type="http://schemas.openxmlformats.org/officeDocument/2006/relationships/hyperlink" Target="https://&#1084;&#1086;&#1080;&#1092;&#1080;&#1085;&#1072;&#1085;&#1089;&#1099;.&#1088;&#1092;" TargetMode="External"/><Relationship Id="rId55" Type="http://schemas.openxmlformats.org/officeDocument/2006/relationships/footer" Target="footer5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://www.nifi.ru" TargetMode="External"/><Relationship Id="rId29" Type="http://schemas.openxmlformats.org/officeDocument/2006/relationships/hyperlink" Target="https://admlozovskoe.nso.ru/sites/admlozovskoe.nso.ru/wodby_files/files/page_4358/iniciativnoe_byudzhetirovanie.pdf" TargetMode="External"/><Relationship Id="rId11" Type="http://schemas.openxmlformats.org/officeDocument/2006/relationships/header" Target="header1.xml"/><Relationship Id="rId24" Type="http://schemas.openxmlformats.org/officeDocument/2006/relationships/hyperlink" Target="https://www.minfin.ru/common/img/uploaded/library/2006/10/pfggopf_rus.pdf" TargetMode="External"/><Relationship Id="rId32" Type="http://schemas.openxmlformats.org/officeDocument/2006/relationships/hyperlink" Target="https://www.nifi.ru/images/FILES/NEWS/21-221015_PB_conf/info_1.pdf" TargetMode="External"/><Relationship Id="rId37" Type="http://schemas.openxmlformats.org/officeDocument/2006/relationships/hyperlink" Target="http://www1.minfin.ru/ru/" TargetMode="External"/><Relationship Id="rId40" Type="http://schemas.openxmlformats.org/officeDocument/2006/relationships/hyperlink" Target="https://budget4me.ru/about.php" TargetMode="External"/><Relationship Id="rId45" Type="http://schemas.openxmlformats.org/officeDocument/2006/relationships/hyperlink" Target="https://www.oecd.org/" TargetMode="External"/><Relationship Id="rId53" Type="http://schemas.openxmlformats.org/officeDocument/2006/relationships/hyperlink" Target="http://ru.wikipedia.org/wiki/Wiki" TargetMode="External"/><Relationship Id="rId58" Type="http://schemas.openxmlformats.org/officeDocument/2006/relationships/theme" Target="theme/theme1.xml"/><Relationship Id="rId5" Type="http://schemas.openxmlformats.org/officeDocument/2006/relationships/numbering" Target="numbering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finjournal-nifi.ru/images/FILES/Journal/Archive/2021/2/statii/03_2_2021_v13.pdf" TargetMode="External"/><Relationship Id="rId22" Type="http://schemas.openxmlformats.org/officeDocument/2006/relationships/hyperlink" Target="https://isib.myopenugra.ru/best/552321/" TargetMode="External"/><Relationship Id="rId27" Type="http://schemas.openxmlformats.org/officeDocument/2006/relationships/hyperlink" Target="https://urait.ru/bcode/511460" TargetMode="External"/><Relationship Id="rId30" Type="http://schemas.openxmlformats.org/officeDocument/2006/relationships/hyperlink" Target="https://minfin.gov.ru/common/upload/library/2021/09/main/Doklad_o_luchshikh_praktikakh_initsiativnogo_budzhetirovaniya_2021.pdf" TargetMode="External"/><Relationship Id="rId35" Type="http://schemas.openxmlformats.org/officeDocument/2006/relationships/hyperlink" Target="https://elibrary.ru/download/elibrary_30754608_89767281.pdf" TargetMode="External"/><Relationship Id="rId43" Type="http://schemas.openxmlformats.org/officeDocument/2006/relationships/hyperlink" Target="http://programs.gov.ru/portal/" TargetMode="External"/><Relationship Id="rId48" Type="http://schemas.openxmlformats.org/officeDocument/2006/relationships/hyperlink" Target="https://inecon.org/" TargetMode="External"/><Relationship Id="rId56" Type="http://schemas.openxmlformats.org/officeDocument/2006/relationships/footer" Target="footer6.xml"/><Relationship Id="rId8" Type="http://schemas.openxmlformats.org/officeDocument/2006/relationships/webSettings" Target="webSettings.xml"/><Relationship Id="rId51" Type="http://schemas.openxmlformats.org/officeDocument/2006/relationships/hyperlink" Target="https://docs.yandex.ru/docs/view?tm=1677590690&amp;tld=ru&amp;lang=ru&amp;name=Reshkom_88.8_(s_rekomendaciyami)" TargetMode="External"/><Relationship Id="rId3" Type="http://schemas.openxmlformats.org/officeDocument/2006/relationships/customXml" Target="../customXml/item3.xml"/><Relationship Id="rId12" Type="http://schemas.openxmlformats.org/officeDocument/2006/relationships/footer" Target="footer1.xml"/><Relationship Id="rId17" Type="http://schemas.openxmlformats.org/officeDocument/2006/relationships/hyperlink" Target="https://budget4me.ru/upload/medialibrary/34d/34d2668185fac52411346efb45611008.pdf" TargetMode="External"/><Relationship Id="rId25" Type="http://schemas.openxmlformats.org/officeDocument/2006/relationships/hyperlink" Target="https://legalacts.ru/doc/metodicheskie-rekomendatsii-po-podgotovke-i-realizatsii-praktik-initsiativnogo-biudzhetirovanija/" TargetMode="External"/><Relationship Id="rId33" Type="http://schemas.openxmlformats.org/officeDocument/2006/relationships/hyperlink" Target="https://elibrary.ru/download/elibrary_29847060_51595284.pdf" TargetMode="External"/><Relationship Id="rId38" Type="http://schemas.openxmlformats.org/officeDocument/2006/relationships/hyperlink" Target="http://www.gks.ru/" TargetMode="External"/><Relationship Id="rId46" Type="http://schemas.openxmlformats.org/officeDocument/2006/relationships/hyperlink" Target="https://www.imf.org/" TargetMode="External"/><Relationship Id="rId20" Type="http://schemas.openxmlformats.org/officeDocument/2006/relationships/footer" Target="footer3.xml"/><Relationship Id="rId41" Type="http://schemas.openxmlformats.org/officeDocument/2006/relationships/hyperlink" Target="https://fedstat.ru/" TargetMode="External"/><Relationship Id="rId54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www.finjournal-nifi.ru/images/FILES/Journal/Archive/2020/1/statii/01_1_2020_v12.pdf" TargetMode="External"/><Relationship Id="rId23" Type="http://schemas.openxmlformats.org/officeDocument/2006/relationships/hyperlink" Target="http://admjubga.ru/administraciya/iniciativnoe-byudzhetirovanie/" TargetMode="External"/><Relationship Id="rId28" Type="http://schemas.openxmlformats.org/officeDocument/2006/relationships/hyperlink" Target="http://council.gov.ru/media/files/Txixie6Lxgtc0d2JhLPV7b2PdXCyTkx2.pdf" TargetMode="External"/><Relationship Id="rId36" Type="http://schemas.openxmlformats.org/officeDocument/2006/relationships/hyperlink" Target="https://elibrary.ru/download/elibrary_45613277_92151315.pdf" TargetMode="External"/><Relationship Id="rId49" Type="http://schemas.openxmlformats.org/officeDocument/2006/relationships/hyperlink" Target="https://www.pempal.org/ru" TargetMode="External"/><Relationship Id="rId57" Type="http://schemas.openxmlformats.org/officeDocument/2006/relationships/fontTable" Target="fontTable.xml"/><Relationship Id="rId10" Type="http://schemas.openxmlformats.org/officeDocument/2006/relationships/endnotes" Target="endnotes.xml"/><Relationship Id="rId31" Type="http://schemas.openxmlformats.org/officeDocument/2006/relationships/hyperlink" Target="https://minfin.gov.ru/common/upload/library/2022/09/main/0512_Doklad_2022_V4.pdf" TargetMode="External"/><Relationship Id="rId44" Type="http://schemas.openxmlformats.org/officeDocument/2006/relationships/hyperlink" Target="https://egisso.ru/" TargetMode="External"/><Relationship Id="rId52" Type="http://schemas.openxmlformats.org/officeDocument/2006/relationships/hyperlink" Target="https://&#1072;&#1089;&#1084;&#1086;-&#1082;&#1072;&#1088;&#1077;&#1083;&#1080;&#1103;.&#1088;&#1092;/wp-content/uploads/2019/12/Osnovnye-vyzovy-i-napravleniya-razvitiya-iniciativnogo-bjudzhetirovaniya-v-Rossii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1570A8151E58447A64FDC078B375E5B" ma:contentTypeVersion="13" ma:contentTypeDescription="Создание документа." ma:contentTypeScope="" ma:versionID="379b262561f398839c80fc69904ea5eb">
  <xsd:schema xmlns:xsd="http://www.w3.org/2001/XMLSchema" xmlns:xs="http://www.w3.org/2001/XMLSchema" xmlns:p="http://schemas.microsoft.com/office/2006/metadata/properties" xmlns:ns3="99943f01-0522-44b9-8432-761f9122eda3" xmlns:ns4="df1dbf15-2c4b-4520-b530-8a3390bc3f04" targetNamespace="http://schemas.microsoft.com/office/2006/metadata/properties" ma:root="true" ma:fieldsID="e2d7b62a85414cfc1777fc84b9914651" ns3:_="" ns4:_="">
    <xsd:import namespace="99943f01-0522-44b9-8432-761f9122eda3"/>
    <xsd:import namespace="df1dbf15-2c4b-4520-b530-8a3390bc3f0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943f01-0522-44b9-8432-761f9122ed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dbf15-2c4b-4520-b530-8a3390bc3f0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2FDC7-09E5-474F-9B85-007ABE7D9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943f01-0522-44b9-8432-761f9122eda3"/>
    <ds:schemaRef ds:uri="df1dbf15-2c4b-4520-b530-8a3390bc3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A5F4C4-C375-4592-BFC8-548A7742A7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561487-1AA6-4000-8CDD-35477AE17F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8E84BB-20D5-4977-9D95-DAC371026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41</Pages>
  <Words>9997</Words>
  <Characters>56985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Васильева Светлана Юрьевна</cp:lastModifiedBy>
  <cp:revision>146</cp:revision>
  <cp:lastPrinted>2023-06-15T13:42:00Z</cp:lastPrinted>
  <dcterms:created xsi:type="dcterms:W3CDTF">2023-05-18T01:15:00Z</dcterms:created>
  <dcterms:modified xsi:type="dcterms:W3CDTF">2023-09-06T07:35:00Z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0x010100F1570A8151E58447A64FDC078B375E5B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